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332E" w14:textId="056D64C9" w:rsidR="007E23BB" w:rsidRPr="00AC645E" w:rsidRDefault="009D4730" w:rsidP="00F8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 w:line="240" w:lineRule="auto"/>
        <w:jc w:val="center"/>
        <w:rPr>
          <w:b/>
          <w:bCs/>
        </w:rPr>
      </w:pPr>
      <w:r>
        <w:rPr>
          <w:b/>
          <w:bCs/>
        </w:rPr>
        <w:t>AVIS D’APPEL PUBLIC A LA CONCURRENCE</w:t>
      </w:r>
    </w:p>
    <w:p w14:paraId="19F90C59" w14:textId="4342525B" w:rsidR="00BA2423" w:rsidRDefault="006C4C99" w:rsidP="00F8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 w:line="240" w:lineRule="auto"/>
        <w:jc w:val="center"/>
        <w:rPr>
          <w:b/>
          <w:bCs/>
        </w:rPr>
      </w:pPr>
      <w:r w:rsidRPr="006C4C99">
        <w:rPr>
          <w:b/>
          <w:bCs/>
        </w:rPr>
        <w:t xml:space="preserve">PROGRAMME </w:t>
      </w:r>
      <w:r w:rsidR="00E268A8">
        <w:rPr>
          <w:b/>
          <w:bCs/>
        </w:rPr>
        <w:t>0385</w:t>
      </w:r>
      <w:r w:rsidRPr="006C4C99">
        <w:rPr>
          <w:b/>
          <w:bCs/>
        </w:rPr>
        <w:t xml:space="preserve"> – </w:t>
      </w:r>
      <w:r w:rsidR="00F81ACA">
        <w:rPr>
          <w:b/>
          <w:bCs/>
        </w:rPr>
        <w:t>SELECTION D’UN PROJET POUR LA REALISATION DE 6 LOGEMENTS, SITUES RUE RAYMOND TILLAUD A SAINTES (17100)</w:t>
      </w:r>
    </w:p>
    <w:p w14:paraId="5A64B388" w14:textId="4F73D205" w:rsidR="00F81ACA" w:rsidRDefault="00F81ACA" w:rsidP="00F81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spacing w:after="0" w:line="240" w:lineRule="auto"/>
        <w:jc w:val="center"/>
        <w:rPr>
          <w:b/>
          <w:bCs/>
        </w:rPr>
      </w:pPr>
      <w:r>
        <w:rPr>
          <w:b/>
          <w:bCs/>
        </w:rPr>
        <w:t>PHASE CANDIDATURES</w:t>
      </w:r>
    </w:p>
    <w:p w14:paraId="631D3852" w14:textId="77777777" w:rsidR="00BA2423" w:rsidRDefault="00BA2423" w:rsidP="00F81ACA">
      <w:pPr>
        <w:spacing w:after="60" w:line="240" w:lineRule="auto"/>
        <w:rPr>
          <w:b/>
          <w:bCs/>
        </w:rPr>
      </w:pPr>
    </w:p>
    <w:p w14:paraId="08329779" w14:textId="5EFCFCF1" w:rsidR="006C4C99" w:rsidRPr="006C4C99" w:rsidRDefault="006C4C99" w:rsidP="00F81ACA">
      <w:pPr>
        <w:spacing w:after="60" w:line="240" w:lineRule="auto"/>
        <w:rPr>
          <w:b/>
          <w:bCs/>
          <w:u w:val="single"/>
        </w:rPr>
      </w:pPr>
      <w:r w:rsidRPr="006C4C99">
        <w:rPr>
          <w:b/>
          <w:bCs/>
          <w:u w:val="single"/>
        </w:rPr>
        <w:t xml:space="preserve">Identification </w:t>
      </w:r>
      <w:r w:rsidR="009567A1">
        <w:rPr>
          <w:b/>
          <w:bCs/>
          <w:u w:val="single"/>
        </w:rPr>
        <w:t xml:space="preserve">du Pouvoir Adjudicateur </w:t>
      </w:r>
      <w:r w:rsidRPr="006C4C99">
        <w:rPr>
          <w:b/>
          <w:bCs/>
          <w:u w:val="single"/>
        </w:rPr>
        <w:t>:</w:t>
      </w:r>
    </w:p>
    <w:p w14:paraId="0F431170" w14:textId="22931E98" w:rsidR="006C4C99" w:rsidRPr="008F2EF5" w:rsidRDefault="006C4C99" w:rsidP="00F81ACA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>Nom complet</w:t>
      </w:r>
      <w:r w:rsidR="009567A1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Pr="006C4C99">
        <w:t>Société d’Economie Mixte Immobilière de la Saintonge</w:t>
      </w:r>
    </w:p>
    <w:p w14:paraId="024ACFA5" w14:textId="604AF8C6" w:rsidR="008F2EF5" w:rsidRDefault="008F2EF5" w:rsidP="00F81ACA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>Adresse</w:t>
      </w:r>
      <w:r w:rsidR="009567A1">
        <w:rPr>
          <w:b/>
          <w:bCs/>
        </w:rPr>
        <w:t xml:space="preserve"> </w:t>
      </w:r>
      <w:r>
        <w:rPr>
          <w:b/>
          <w:bCs/>
        </w:rPr>
        <w:t xml:space="preserve">: </w:t>
      </w:r>
      <w:r w:rsidRPr="008F2EF5">
        <w:t>52 Cours Genêt, BP 70171, 17116 SAINTES CEDEX</w:t>
      </w:r>
    </w:p>
    <w:p w14:paraId="7DA2358C" w14:textId="705B573E" w:rsidR="006C4C99" w:rsidRDefault="006C4C99" w:rsidP="00F81ACA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 xml:space="preserve">Type de numéro national d’identification : </w:t>
      </w:r>
      <w:r w:rsidRPr="006C4C99">
        <w:t>SIRET</w:t>
      </w:r>
    </w:p>
    <w:p w14:paraId="51AB7CD5" w14:textId="6A38D6A2" w:rsidR="006C4C99" w:rsidRDefault="006C4C99" w:rsidP="00F81ACA">
      <w:pPr>
        <w:pStyle w:val="Paragraphedeliste"/>
        <w:numPr>
          <w:ilvl w:val="0"/>
          <w:numId w:val="3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>Numéro national d’identification </w:t>
      </w:r>
      <w:r w:rsidR="001A29C8">
        <w:rPr>
          <w:b/>
          <w:bCs/>
        </w:rPr>
        <w:t xml:space="preserve">(SIRET) </w:t>
      </w:r>
      <w:r>
        <w:rPr>
          <w:b/>
          <w:bCs/>
        </w:rPr>
        <w:t xml:space="preserve">: </w:t>
      </w:r>
      <w:r w:rsidR="00EA3C7B" w:rsidRPr="00EA3C7B">
        <w:t>526 080 023 000 33</w:t>
      </w:r>
    </w:p>
    <w:p w14:paraId="0EBAE6B3" w14:textId="5EF1A8EA" w:rsidR="006C4C99" w:rsidRPr="006C4C99" w:rsidRDefault="006C4C99" w:rsidP="00F81ACA">
      <w:pPr>
        <w:pStyle w:val="Paragraphedeliste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Groupement de commandes : </w:t>
      </w:r>
      <w:r w:rsidRPr="006C4C99">
        <w:t>Non</w:t>
      </w:r>
    </w:p>
    <w:p w14:paraId="7F3A72A9" w14:textId="77777777" w:rsidR="00EA3C7B" w:rsidRDefault="00EA3C7B" w:rsidP="00F81ACA">
      <w:pPr>
        <w:spacing w:after="0" w:line="240" w:lineRule="auto"/>
        <w:rPr>
          <w:b/>
          <w:bCs/>
          <w:u w:val="single"/>
        </w:rPr>
      </w:pPr>
    </w:p>
    <w:p w14:paraId="7C44B6EE" w14:textId="488DB3E0" w:rsidR="006C4C99" w:rsidRPr="006C4C99" w:rsidRDefault="006C4C99" w:rsidP="00F81ACA">
      <w:pPr>
        <w:spacing w:after="60" w:line="240" w:lineRule="auto"/>
        <w:rPr>
          <w:b/>
          <w:bCs/>
          <w:u w:val="single"/>
        </w:rPr>
      </w:pPr>
      <w:r w:rsidRPr="006C4C99">
        <w:rPr>
          <w:b/>
          <w:bCs/>
          <w:u w:val="single"/>
        </w:rPr>
        <w:t>Communication :</w:t>
      </w:r>
    </w:p>
    <w:p w14:paraId="20C44658" w14:textId="75E0786E" w:rsidR="006C4C99" w:rsidRPr="006C4C99" w:rsidRDefault="006C4C99" w:rsidP="00F81ACA">
      <w:pPr>
        <w:pStyle w:val="Paragraphedeliste"/>
        <w:numPr>
          <w:ilvl w:val="0"/>
          <w:numId w:val="4"/>
        </w:numPr>
        <w:spacing w:after="60" w:line="240" w:lineRule="auto"/>
        <w:contextualSpacing w:val="0"/>
      </w:pPr>
      <w:r>
        <w:rPr>
          <w:b/>
          <w:bCs/>
        </w:rPr>
        <w:t xml:space="preserve">Moyens d’accès aux documents de la consultation : </w:t>
      </w:r>
      <w:r w:rsidRPr="006C4C99">
        <w:t xml:space="preserve">lien vers le profil acheteur Marchés-Sécurisés : </w:t>
      </w:r>
      <w:hyperlink r:id="rId8" w:history="1">
        <w:r w:rsidRPr="008F335E">
          <w:rPr>
            <w:rStyle w:val="Lienhypertexte"/>
          </w:rPr>
          <w:t>https://www.marches-securises.fr</w:t>
        </w:r>
      </w:hyperlink>
      <w:r>
        <w:t xml:space="preserve"> </w:t>
      </w:r>
      <w:r w:rsidRPr="006C4C99">
        <w:t xml:space="preserve"> </w:t>
      </w:r>
    </w:p>
    <w:p w14:paraId="5D69BF4D" w14:textId="22F29125" w:rsidR="006C4C99" w:rsidRDefault="006C4C99" w:rsidP="00F81ACA">
      <w:pPr>
        <w:pStyle w:val="Paragraphedeliste"/>
        <w:numPr>
          <w:ilvl w:val="0"/>
          <w:numId w:val="4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 xml:space="preserve">Intégralité des documents de la consultation se trouve sur le profil acheteur : </w:t>
      </w:r>
      <w:r w:rsidRPr="006C4C99">
        <w:t>Oui</w:t>
      </w:r>
    </w:p>
    <w:p w14:paraId="5EB2C36F" w14:textId="17223B0F" w:rsidR="006C4C99" w:rsidRPr="006C4C99" w:rsidRDefault="006C4C99" w:rsidP="00F81ACA">
      <w:pPr>
        <w:pStyle w:val="Paragraphedeliste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 xml:space="preserve">Utilisation de moyens de communication non communément disponible : </w:t>
      </w:r>
      <w:r w:rsidRPr="006C4C99">
        <w:t>Oui, les candidats déposeront leurs demandes de renseignement sur le profil acheteur</w:t>
      </w:r>
      <w:r>
        <w:rPr>
          <w:b/>
          <w:bCs/>
        </w:rPr>
        <w:t xml:space="preserve"> </w:t>
      </w:r>
      <w:hyperlink r:id="rId9" w:history="1">
        <w:r w:rsidRPr="008F335E">
          <w:rPr>
            <w:rStyle w:val="Lienhypertexte"/>
          </w:rPr>
          <w:t>https://www.marches-securises.fr</w:t>
        </w:r>
      </w:hyperlink>
    </w:p>
    <w:p w14:paraId="3524C934" w14:textId="77777777" w:rsidR="00EA3C7B" w:rsidRDefault="00EA3C7B" w:rsidP="00F81ACA">
      <w:pPr>
        <w:spacing w:after="0" w:line="240" w:lineRule="auto"/>
        <w:rPr>
          <w:b/>
          <w:bCs/>
          <w:u w:val="single"/>
        </w:rPr>
      </w:pPr>
    </w:p>
    <w:p w14:paraId="66C28D3B" w14:textId="46AB4FE4" w:rsidR="006C4C99" w:rsidRPr="006C4C99" w:rsidRDefault="006C4C99" w:rsidP="00F81ACA">
      <w:pPr>
        <w:spacing w:after="60" w:line="240" w:lineRule="auto"/>
        <w:rPr>
          <w:b/>
          <w:bCs/>
          <w:u w:val="single"/>
        </w:rPr>
      </w:pPr>
      <w:r w:rsidRPr="006C4C99">
        <w:rPr>
          <w:b/>
          <w:bCs/>
          <w:u w:val="single"/>
        </w:rPr>
        <w:t>Procédure :</w:t>
      </w:r>
    </w:p>
    <w:p w14:paraId="080D4FDF" w14:textId="07F9FA82" w:rsidR="006C4C99" w:rsidRPr="006C4C99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 xml:space="preserve">Type de procédure : </w:t>
      </w:r>
      <w:r w:rsidRPr="006C4C99">
        <w:t xml:space="preserve">Procédure Adaptée </w:t>
      </w:r>
      <w:r w:rsidR="00F81ACA">
        <w:t xml:space="preserve">Restreinte – </w:t>
      </w:r>
      <w:r w:rsidR="00F81ACA" w:rsidRPr="00F81ACA">
        <w:rPr>
          <w:b/>
          <w:bCs/>
        </w:rPr>
        <w:t>Phases Candidatures</w:t>
      </w:r>
    </w:p>
    <w:p w14:paraId="13183E3D" w14:textId="526E744F" w:rsidR="006C4C99" w:rsidRPr="006C4C99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 xml:space="preserve">Conditions de participations : </w:t>
      </w:r>
      <w:r w:rsidRPr="006C4C99">
        <w:t>définies à l’article 4.1 du Règlement de consultation</w:t>
      </w:r>
    </w:p>
    <w:p w14:paraId="707662B2" w14:textId="30E99B68" w:rsidR="006C4C99" w:rsidRPr="006C4C99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 xml:space="preserve">Technique d’achat : </w:t>
      </w:r>
      <w:r w:rsidR="00F81ACA">
        <w:t xml:space="preserve">Procédure Adaptée </w:t>
      </w:r>
      <w:r w:rsidR="002F3934">
        <w:t>Ouverte</w:t>
      </w:r>
      <w:r w:rsidR="00F81ACA">
        <w:t xml:space="preserve"> visant la conclusion d’un Contrat de Promotion Immobilière</w:t>
      </w:r>
    </w:p>
    <w:p w14:paraId="063DBD13" w14:textId="2DD5DC32" w:rsidR="006C4C99" w:rsidRPr="007205D8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 xml:space="preserve">Date et heures limites de réception des plis : </w:t>
      </w:r>
      <w:r w:rsidR="00E268A8">
        <w:rPr>
          <w:b/>
          <w:bCs/>
          <w:color w:val="C00000"/>
        </w:rPr>
        <w:t>Lundi 5 mai</w:t>
      </w:r>
      <w:r w:rsidR="00F81ACA">
        <w:rPr>
          <w:b/>
          <w:bCs/>
          <w:color w:val="C00000"/>
        </w:rPr>
        <w:t xml:space="preserve"> 2025</w:t>
      </w:r>
      <w:r w:rsidRPr="007205D8">
        <w:rPr>
          <w:b/>
          <w:bCs/>
          <w:color w:val="C00000"/>
        </w:rPr>
        <w:t xml:space="preserve"> à 12h00</w:t>
      </w:r>
    </w:p>
    <w:p w14:paraId="458D83FD" w14:textId="6ECD51FD" w:rsidR="006C4C99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 xml:space="preserve">Présentation des offres par catalogue électronique : </w:t>
      </w:r>
      <w:r w:rsidRPr="006C4C99">
        <w:t>Interdite</w:t>
      </w:r>
    </w:p>
    <w:p w14:paraId="0EBB005F" w14:textId="53835738" w:rsidR="006C4C99" w:rsidRPr="00F81ACA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b/>
          <w:bCs/>
          <w:i/>
          <w:iCs/>
        </w:rPr>
      </w:pPr>
      <w:r>
        <w:rPr>
          <w:b/>
          <w:bCs/>
        </w:rPr>
        <w:t xml:space="preserve">Réduction du nombre de candidats : </w:t>
      </w:r>
      <w:r w:rsidR="00F81ACA">
        <w:t xml:space="preserve">Oui </w:t>
      </w:r>
      <w:r w:rsidR="00F81ACA" w:rsidRPr="00F81ACA">
        <w:rPr>
          <w:i/>
          <w:iCs/>
        </w:rPr>
        <w:t>(article 2 du Règlement de consultation)</w:t>
      </w:r>
    </w:p>
    <w:p w14:paraId="42DD05B0" w14:textId="04D07EF9" w:rsidR="006C4C99" w:rsidRDefault="006C4C99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 xml:space="preserve">Possibilité d’attribution sans négociation : </w:t>
      </w:r>
      <w:r w:rsidRPr="006C4C99">
        <w:t>Oui</w:t>
      </w:r>
    </w:p>
    <w:p w14:paraId="7CA5988C" w14:textId="08607B98" w:rsidR="00EA3C7B" w:rsidRDefault="00EA3C7B" w:rsidP="00F81ACA">
      <w:pPr>
        <w:pStyle w:val="Paragraphedeliste"/>
        <w:numPr>
          <w:ilvl w:val="0"/>
          <w:numId w:val="5"/>
        </w:numPr>
        <w:spacing w:after="0" w:line="240" w:lineRule="auto"/>
        <w:contextualSpacing w:val="0"/>
      </w:pPr>
      <w:r w:rsidRPr="00EA3C7B">
        <w:rPr>
          <w:b/>
          <w:bCs/>
        </w:rPr>
        <w:t xml:space="preserve">Critères de jugement des </w:t>
      </w:r>
      <w:r w:rsidR="00F81ACA">
        <w:rPr>
          <w:b/>
          <w:bCs/>
        </w:rPr>
        <w:t>candidatures</w:t>
      </w:r>
      <w:r w:rsidRPr="00EA3C7B">
        <w:rPr>
          <w:b/>
          <w:bCs/>
        </w:rPr>
        <w:t> :</w:t>
      </w:r>
      <w:r>
        <w:t xml:space="preserve"> les candidats se référeront à l’article 5</w:t>
      </w:r>
      <w:r w:rsidR="00F81ACA">
        <w:t xml:space="preserve"> </w:t>
      </w:r>
      <w:r>
        <w:t>du Règlement de consultation</w:t>
      </w:r>
    </w:p>
    <w:p w14:paraId="439FA06F" w14:textId="77DA2C17" w:rsidR="00EA3C7B" w:rsidRDefault="00EA3C7B" w:rsidP="00F81ACA">
      <w:pPr>
        <w:spacing w:after="0" w:line="240" w:lineRule="auto"/>
      </w:pPr>
    </w:p>
    <w:p w14:paraId="049DFD66" w14:textId="673538F9" w:rsidR="006C4C99" w:rsidRPr="006C4C99" w:rsidRDefault="006C4C99" w:rsidP="00F81ACA">
      <w:pPr>
        <w:spacing w:after="60" w:line="240" w:lineRule="auto"/>
        <w:rPr>
          <w:b/>
          <w:bCs/>
          <w:u w:val="single"/>
        </w:rPr>
      </w:pPr>
      <w:r>
        <w:rPr>
          <w:b/>
          <w:bCs/>
          <w:u w:val="single"/>
        </w:rPr>
        <w:t>Identification du marché</w:t>
      </w:r>
      <w:r w:rsidRPr="006C4C99">
        <w:rPr>
          <w:b/>
          <w:bCs/>
          <w:u w:val="single"/>
        </w:rPr>
        <w:t> :</w:t>
      </w:r>
    </w:p>
    <w:p w14:paraId="3C0EE12F" w14:textId="6ABBD478" w:rsidR="006C4C99" w:rsidRPr="00F81ACA" w:rsidRDefault="008F2EF5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  <w:rPr>
          <w:b/>
          <w:bCs/>
        </w:rPr>
      </w:pPr>
      <w:r>
        <w:rPr>
          <w:b/>
          <w:bCs/>
        </w:rPr>
        <w:t>Intitulé du marché</w:t>
      </w:r>
      <w:r w:rsidR="006C4C99">
        <w:rPr>
          <w:b/>
          <w:bCs/>
        </w:rPr>
        <w:t xml:space="preserve"> : </w:t>
      </w:r>
      <w:r w:rsidR="00F81ACA">
        <w:t xml:space="preserve">Programme </w:t>
      </w:r>
      <w:r w:rsidR="00E268A8">
        <w:t>0385</w:t>
      </w:r>
      <w:r w:rsidR="00F81ACA">
        <w:t xml:space="preserve"> – Sélection </w:t>
      </w:r>
      <w:proofErr w:type="gramStart"/>
      <w:r w:rsidR="00F81ACA">
        <w:t>d’une projet</w:t>
      </w:r>
      <w:proofErr w:type="gramEnd"/>
      <w:r w:rsidR="00F81ACA">
        <w:t xml:space="preserve"> pour la réalisation de construction de 6 logements, situés Rue Raymond </w:t>
      </w:r>
      <w:proofErr w:type="spellStart"/>
      <w:r w:rsidR="00F81ACA">
        <w:t>Tillaud</w:t>
      </w:r>
      <w:proofErr w:type="spellEnd"/>
      <w:r w:rsidR="00F81ACA">
        <w:t xml:space="preserve"> à Saintes (17100) – </w:t>
      </w:r>
      <w:r w:rsidR="00F81ACA" w:rsidRPr="00F81ACA">
        <w:rPr>
          <w:b/>
          <w:bCs/>
        </w:rPr>
        <w:t>Phase Candidatures</w:t>
      </w:r>
    </w:p>
    <w:p w14:paraId="441C3403" w14:textId="160830EA" w:rsidR="008F2EF5" w:rsidRPr="008F2EF5" w:rsidRDefault="008F2EF5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 xml:space="preserve">Code CPV principal : </w:t>
      </w:r>
      <w:r w:rsidR="00F81ACA" w:rsidRPr="00F81ACA">
        <w:t>70110000-5</w:t>
      </w:r>
      <w:r w:rsidR="00F81ACA">
        <w:t xml:space="preserve"> – Service de promotion immobilière</w:t>
      </w:r>
    </w:p>
    <w:p w14:paraId="0E973D68" w14:textId="72FA5BB6" w:rsidR="008F2EF5" w:rsidRPr="008F2EF5" w:rsidRDefault="008F2EF5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 xml:space="preserve">Type de marché : </w:t>
      </w:r>
    </w:p>
    <w:p w14:paraId="759EF790" w14:textId="1F58944F" w:rsidR="0081777E" w:rsidRPr="0081777E" w:rsidRDefault="008F2EF5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>Lieu principal d’exécution du marché </w:t>
      </w:r>
      <w:r w:rsidRPr="0081777E">
        <w:t>:</w:t>
      </w:r>
      <w:r w:rsidR="0081777E" w:rsidRPr="0081777E">
        <w:t xml:space="preserve"> </w:t>
      </w:r>
      <w:r w:rsidR="00F81ACA" w:rsidRPr="00DD637A">
        <w:t>terrain cadastré section</w:t>
      </w:r>
      <w:r w:rsidR="00DD637A" w:rsidRPr="00DD637A">
        <w:t xml:space="preserve"> CN</w:t>
      </w:r>
      <w:r w:rsidR="00DD637A">
        <w:t xml:space="preserve"> n° 862</w:t>
      </w:r>
      <w:r w:rsidR="00F81ACA">
        <w:t xml:space="preserve">, Rue Raymond </w:t>
      </w:r>
      <w:proofErr w:type="spellStart"/>
      <w:r w:rsidR="00F81ACA">
        <w:t>Tillaud</w:t>
      </w:r>
      <w:proofErr w:type="spellEnd"/>
      <w:r w:rsidR="00F81ACA">
        <w:t xml:space="preserve"> à Saintes (17100)</w:t>
      </w:r>
    </w:p>
    <w:p w14:paraId="3D4E58AB" w14:textId="2321A13A" w:rsidR="008F2EF5" w:rsidRDefault="008F2EF5" w:rsidP="00F81ACA">
      <w:pPr>
        <w:pStyle w:val="Paragraphedeliste"/>
        <w:numPr>
          <w:ilvl w:val="0"/>
          <w:numId w:val="5"/>
        </w:numPr>
        <w:spacing w:after="60" w:line="240" w:lineRule="auto"/>
        <w:contextualSpacing w:val="0"/>
      </w:pPr>
      <w:r>
        <w:rPr>
          <w:b/>
          <w:bCs/>
        </w:rPr>
        <w:t>Consultation décomposée en tranches :</w:t>
      </w:r>
      <w:r>
        <w:t xml:space="preserve"> Non</w:t>
      </w:r>
    </w:p>
    <w:p w14:paraId="2A67A27A" w14:textId="559BACA9" w:rsidR="008F2EF5" w:rsidRDefault="008F2EF5" w:rsidP="00F81ACA">
      <w:pPr>
        <w:pStyle w:val="Paragraphedeliste"/>
        <w:numPr>
          <w:ilvl w:val="0"/>
          <w:numId w:val="5"/>
        </w:numPr>
        <w:spacing w:after="0" w:line="240" w:lineRule="auto"/>
        <w:contextualSpacing w:val="0"/>
      </w:pPr>
      <w:r>
        <w:rPr>
          <w:b/>
          <w:bCs/>
        </w:rPr>
        <w:t>Consultation prévoyant la réservation de tout ou partie du marché :</w:t>
      </w:r>
      <w:r>
        <w:t xml:space="preserve"> Non</w:t>
      </w:r>
    </w:p>
    <w:p w14:paraId="1ED7B1F1" w14:textId="77777777" w:rsidR="008F2EF5" w:rsidRDefault="008F2EF5" w:rsidP="00F81ACA">
      <w:pPr>
        <w:spacing w:after="0" w:line="240" w:lineRule="auto"/>
      </w:pPr>
    </w:p>
    <w:p w14:paraId="3FDA2A1C" w14:textId="2686D36C" w:rsidR="008F2EF5" w:rsidRPr="008F2EF5" w:rsidRDefault="008F2EF5" w:rsidP="00F81ACA">
      <w:pPr>
        <w:spacing w:after="60" w:line="240" w:lineRule="auto"/>
        <w:rPr>
          <w:b/>
          <w:bCs/>
          <w:u w:val="single"/>
        </w:rPr>
      </w:pPr>
      <w:r w:rsidRPr="008F2EF5">
        <w:rPr>
          <w:b/>
          <w:bCs/>
          <w:u w:val="single"/>
        </w:rPr>
        <w:t>Lots :</w:t>
      </w:r>
    </w:p>
    <w:p w14:paraId="7A46FE10" w14:textId="0451EC33" w:rsidR="008F2EF5" w:rsidRDefault="008F2EF5" w:rsidP="00F81ACA">
      <w:pPr>
        <w:pStyle w:val="Paragraphedeliste"/>
        <w:numPr>
          <w:ilvl w:val="0"/>
          <w:numId w:val="6"/>
        </w:numPr>
        <w:spacing w:after="60" w:line="240" w:lineRule="auto"/>
        <w:contextualSpacing w:val="0"/>
      </w:pPr>
      <w:r w:rsidRPr="008F2EF5">
        <w:rPr>
          <w:b/>
          <w:bCs/>
        </w:rPr>
        <w:t>Marché alloti :</w:t>
      </w:r>
      <w:r>
        <w:t xml:space="preserve"> </w:t>
      </w:r>
      <w:r w:rsidR="00F81ACA">
        <w:t>Non</w:t>
      </w:r>
    </w:p>
    <w:p w14:paraId="7C599CEE" w14:textId="77777777" w:rsidR="00EA3C7B" w:rsidRDefault="00EA3C7B" w:rsidP="00F81ACA">
      <w:pPr>
        <w:spacing w:after="0" w:line="240" w:lineRule="auto"/>
        <w:rPr>
          <w:b/>
          <w:bCs/>
          <w:u w:val="single"/>
        </w:rPr>
      </w:pPr>
    </w:p>
    <w:p w14:paraId="399D44BE" w14:textId="26EBBF64" w:rsidR="00EA3C7B" w:rsidRPr="008F2EF5" w:rsidRDefault="00EA3C7B" w:rsidP="00F81ACA">
      <w:pPr>
        <w:spacing w:after="60" w:line="240" w:lineRule="auto"/>
        <w:rPr>
          <w:b/>
          <w:bCs/>
          <w:u w:val="single"/>
        </w:rPr>
      </w:pPr>
      <w:r>
        <w:rPr>
          <w:b/>
          <w:bCs/>
          <w:u w:val="single"/>
        </w:rPr>
        <w:t>Informations complémentaires</w:t>
      </w:r>
      <w:r w:rsidRPr="008F2EF5">
        <w:rPr>
          <w:b/>
          <w:bCs/>
          <w:u w:val="single"/>
        </w:rPr>
        <w:t> :</w:t>
      </w:r>
    </w:p>
    <w:p w14:paraId="40832D8E" w14:textId="0106AA5A" w:rsidR="0081777E" w:rsidRDefault="00EA3C7B" w:rsidP="00F81ACA">
      <w:pPr>
        <w:pStyle w:val="Paragraphedeliste"/>
        <w:numPr>
          <w:ilvl w:val="0"/>
          <w:numId w:val="6"/>
        </w:numPr>
        <w:spacing w:after="60" w:line="240" w:lineRule="auto"/>
        <w:contextualSpacing w:val="0"/>
      </w:pPr>
      <w:r w:rsidRPr="00EA3C7B">
        <w:rPr>
          <w:b/>
          <w:bCs/>
        </w:rPr>
        <w:t>Visite des lieux d’exécution :</w:t>
      </w:r>
      <w:r w:rsidRPr="00EA3C7B">
        <w:t xml:space="preserve"> </w:t>
      </w:r>
      <w:r w:rsidR="00F81ACA">
        <w:t>Non</w:t>
      </w:r>
    </w:p>
    <w:p w14:paraId="24C91E71" w14:textId="029E4FA5" w:rsidR="00EA3C7B" w:rsidRPr="00EA3C7B" w:rsidRDefault="00EA3C7B" w:rsidP="00F81ACA">
      <w:pPr>
        <w:pStyle w:val="Paragraphedeliste"/>
        <w:numPr>
          <w:ilvl w:val="0"/>
          <w:numId w:val="6"/>
        </w:numPr>
        <w:spacing w:after="60" w:line="240" w:lineRule="auto"/>
        <w:contextualSpacing w:val="0"/>
      </w:pPr>
      <w:r w:rsidRPr="00EA3C7B">
        <w:rPr>
          <w:b/>
          <w:bCs/>
        </w:rPr>
        <w:t>Demande de renseignements :</w:t>
      </w:r>
      <w:r w:rsidRPr="00EA3C7B">
        <w:t xml:space="preserve"> tous renseignements complémentaires seront obtenus via notre profil acheteur </w:t>
      </w:r>
      <w:hyperlink r:id="rId10" w:history="1">
        <w:r w:rsidRPr="00EA3C7B">
          <w:rPr>
            <w:rStyle w:val="Lienhypertexte"/>
          </w:rPr>
          <w:t>https://www.marches-securises.fr</w:t>
        </w:r>
      </w:hyperlink>
      <w:r w:rsidRPr="00EA3C7B">
        <w:t xml:space="preserve"> </w:t>
      </w:r>
    </w:p>
    <w:p w14:paraId="286439CC" w14:textId="77777777" w:rsidR="00EA3C7B" w:rsidRPr="00EA3C7B" w:rsidRDefault="00EA3C7B" w:rsidP="00F81ACA">
      <w:pPr>
        <w:pStyle w:val="Paragraphedeliste"/>
        <w:numPr>
          <w:ilvl w:val="0"/>
          <w:numId w:val="6"/>
        </w:numPr>
        <w:spacing w:after="60" w:line="240" w:lineRule="auto"/>
        <w:contextualSpacing w:val="0"/>
      </w:pPr>
      <w:r w:rsidRPr="00EA3C7B">
        <w:rPr>
          <w:b/>
          <w:bCs/>
        </w:rPr>
        <w:t>Lieu de retrait du dossier de consultation :</w:t>
      </w:r>
      <w:r w:rsidRPr="00EA3C7B">
        <w:t xml:space="preserve"> le dossier de consultation électronique est à disposition sur le site Internet : </w:t>
      </w:r>
      <w:hyperlink r:id="rId11" w:history="1">
        <w:r w:rsidRPr="00EA3C7B">
          <w:rPr>
            <w:rStyle w:val="Lienhypertexte"/>
          </w:rPr>
          <w:t>www.marches-securises.fr</w:t>
        </w:r>
      </w:hyperlink>
      <w:r w:rsidRPr="00EA3C7B">
        <w:t xml:space="preserve"> </w:t>
      </w:r>
    </w:p>
    <w:p w14:paraId="434BBBD3" w14:textId="77777777" w:rsidR="0081777E" w:rsidRDefault="00EA3C7B" w:rsidP="00F81ACA">
      <w:pPr>
        <w:pStyle w:val="Paragraphedeliste"/>
        <w:numPr>
          <w:ilvl w:val="0"/>
          <w:numId w:val="6"/>
        </w:numPr>
        <w:spacing w:after="60" w:line="240" w:lineRule="auto"/>
        <w:contextualSpacing w:val="0"/>
      </w:pPr>
      <w:r w:rsidRPr="001A29C8">
        <w:rPr>
          <w:b/>
          <w:bCs/>
        </w:rPr>
        <w:t>Transmission des offres :</w:t>
      </w:r>
      <w:r w:rsidRPr="001A29C8">
        <w:t xml:space="preserve"> elle doit se faire par voie dématérialisée via notre profil acheteur : </w:t>
      </w:r>
      <w:hyperlink r:id="rId12" w:history="1">
        <w:r w:rsidRPr="001A29C8">
          <w:rPr>
            <w:rStyle w:val="Lienhypertexte"/>
          </w:rPr>
          <w:t>https://www.marches-securises.fr</w:t>
        </w:r>
      </w:hyperlink>
      <w:r w:rsidRPr="001A29C8">
        <w:t xml:space="preserve"> </w:t>
      </w:r>
    </w:p>
    <w:p w14:paraId="01E9389A" w14:textId="77777777" w:rsidR="0081777E" w:rsidRPr="0081777E" w:rsidRDefault="0081777E" w:rsidP="00F81ACA">
      <w:pPr>
        <w:spacing w:after="60" w:line="240" w:lineRule="auto"/>
      </w:pPr>
    </w:p>
    <w:p w14:paraId="3ADB0C35" w14:textId="2B272431" w:rsidR="00AC645E" w:rsidRPr="007930C1" w:rsidRDefault="00AC645E" w:rsidP="00F81ACA">
      <w:pPr>
        <w:spacing w:after="60" w:line="240" w:lineRule="auto"/>
        <w:rPr>
          <w:color w:val="C00000"/>
        </w:rPr>
      </w:pPr>
      <w:r w:rsidRPr="0081777E">
        <w:rPr>
          <w:b/>
          <w:bCs/>
        </w:rPr>
        <w:t xml:space="preserve">Date d’envoi du présent </w:t>
      </w:r>
      <w:r w:rsidRPr="00E268A8">
        <w:rPr>
          <w:b/>
          <w:bCs/>
        </w:rPr>
        <w:t>avis à la publication :</w:t>
      </w:r>
      <w:r w:rsidRPr="00E268A8">
        <w:t xml:space="preserve"> </w:t>
      </w:r>
      <w:r w:rsidR="007930C1" w:rsidRPr="00E268A8">
        <w:rPr>
          <w:b/>
          <w:bCs/>
          <w:color w:val="C00000"/>
        </w:rPr>
        <w:t>Vendredi 1</w:t>
      </w:r>
      <w:r w:rsidR="00E268A8" w:rsidRPr="00E268A8">
        <w:rPr>
          <w:b/>
          <w:bCs/>
          <w:color w:val="C00000"/>
        </w:rPr>
        <w:t>1</w:t>
      </w:r>
      <w:r w:rsidR="007930C1" w:rsidRPr="00E268A8">
        <w:rPr>
          <w:b/>
          <w:bCs/>
          <w:color w:val="C00000"/>
        </w:rPr>
        <w:t xml:space="preserve"> </w:t>
      </w:r>
      <w:r w:rsidR="00E268A8" w:rsidRPr="00E268A8">
        <w:rPr>
          <w:b/>
          <w:bCs/>
          <w:color w:val="C00000"/>
        </w:rPr>
        <w:t>avril</w:t>
      </w:r>
      <w:r w:rsidR="007930C1" w:rsidRPr="00E268A8">
        <w:rPr>
          <w:b/>
          <w:bCs/>
          <w:color w:val="C00000"/>
        </w:rPr>
        <w:t xml:space="preserve"> 2025</w:t>
      </w:r>
    </w:p>
    <w:sectPr w:rsidR="00AC645E" w:rsidRPr="00793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10BE"/>
    <w:multiLevelType w:val="hybridMultilevel"/>
    <w:tmpl w:val="1A348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863"/>
    <w:multiLevelType w:val="hybridMultilevel"/>
    <w:tmpl w:val="8C645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3CDA"/>
    <w:multiLevelType w:val="hybridMultilevel"/>
    <w:tmpl w:val="69345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66CEE"/>
    <w:multiLevelType w:val="hybridMultilevel"/>
    <w:tmpl w:val="55E00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E5F17"/>
    <w:multiLevelType w:val="hybridMultilevel"/>
    <w:tmpl w:val="97728C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94E40"/>
    <w:multiLevelType w:val="hybridMultilevel"/>
    <w:tmpl w:val="42284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6553">
    <w:abstractNumId w:val="3"/>
  </w:num>
  <w:num w:numId="2" w16cid:durableId="971250312">
    <w:abstractNumId w:val="0"/>
  </w:num>
  <w:num w:numId="3" w16cid:durableId="73361297">
    <w:abstractNumId w:val="4"/>
  </w:num>
  <w:num w:numId="4" w16cid:durableId="998188048">
    <w:abstractNumId w:val="2"/>
  </w:num>
  <w:num w:numId="5" w16cid:durableId="833689982">
    <w:abstractNumId w:val="1"/>
  </w:num>
  <w:num w:numId="6" w16cid:durableId="749691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5E"/>
    <w:rsid w:val="000A0C1A"/>
    <w:rsid w:val="000C0C57"/>
    <w:rsid w:val="000C23E8"/>
    <w:rsid w:val="000E1FB6"/>
    <w:rsid w:val="000F2004"/>
    <w:rsid w:val="00111496"/>
    <w:rsid w:val="001146DC"/>
    <w:rsid w:val="00140F7A"/>
    <w:rsid w:val="0017653A"/>
    <w:rsid w:val="001A29C8"/>
    <w:rsid w:val="001F6003"/>
    <w:rsid w:val="00226196"/>
    <w:rsid w:val="00266D9A"/>
    <w:rsid w:val="002F3934"/>
    <w:rsid w:val="00303036"/>
    <w:rsid w:val="003100A5"/>
    <w:rsid w:val="00313640"/>
    <w:rsid w:val="00327CED"/>
    <w:rsid w:val="00354B10"/>
    <w:rsid w:val="00386C5C"/>
    <w:rsid w:val="00393413"/>
    <w:rsid w:val="003A3788"/>
    <w:rsid w:val="003D33B2"/>
    <w:rsid w:val="003D6F54"/>
    <w:rsid w:val="00402D90"/>
    <w:rsid w:val="004152FE"/>
    <w:rsid w:val="00433588"/>
    <w:rsid w:val="004437DD"/>
    <w:rsid w:val="00457BDB"/>
    <w:rsid w:val="004709F2"/>
    <w:rsid w:val="004714E9"/>
    <w:rsid w:val="004877DD"/>
    <w:rsid w:val="00495A35"/>
    <w:rsid w:val="004C3D55"/>
    <w:rsid w:val="004C6887"/>
    <w:rsid w:val="004D7B95"/>
    <w:rsid w:val="004E437F"/>
    <w:rsid w:val="004F1A2B"/>
    <w:rsid w:val="004F4E08"/>
    <w:rsid w:val="00571C4D"/>
    <w:rsid w:val="0059769F"/>
    <w:rsid w:val="005F384E"/>
    <w:rsid w:val="005F5C93"/>
    <w:rsid w:val="006372CC"/>
    <w:rsid w:val="006573E3"/>
    <w:rsid w:val="00670035"/>
    <w:rsid w:val="00685201"/>
    <w:rsid w:val="006B4AD5"/>
    <w:rsid w:val="006C4C99"/>
    <w:rsid w:val="006D2F65"/>
    <w:rsid w:val="006E4D33"/>
    <w:rsid w:val="00700462"/>
    <w:rsid w:val="007205D8"/>
    <w:rsid w:val="00720BF4"/>
    <w:rsid w:val="0073385B"/>
    <w:rsid w:val="007930C1"/>
    <w:rsid w:val="00797FD8"/>
    <w:rsid w:val="007B75D2"/>
    <w:rsid w:val="007C2A82"/>
    <w:rsid w:val="007D0A10"/>
    <w:rsid w:val="007E23BB"/>
    <w:rsid w:val="007F1749"/>
    <w:rsid w:val="007F1A18"/>
    <w:rsid w:val="0081777E"/>
    <w:rsid w:val="0084593F"/>
    <w:rsid w:val="00865D95"/>
    <w:rsid w:val="0087554C"/>
    <w:rsid w:val="008945FC"/>
    <w:rsid w:val="008C272C"/>
    <w:rsid w:val="008F2EF5"/>
    <w:rsid w:val="00901CE8"/>
    <w:rsid w:val="009567A1"/>
    <w:rsid w:val="00971B60"/>
    <w:rsid w:val="009917F4"/>
    <w:rsid w:val="009B169A"/>
    <w:rsid w:val="009B3521"/>
    <w:rsid w:val="009D44C4"/>
    <w:rsid w:val="009D4730"/>
    <w:rsid w:val="00A35B16"/>
    <w:rsid w:val="00A61D8C"/>
    <w:rsid w:val="00A77D0A"/>
    <w:rsid w:val="00A81AD1"/>
    <w:rsid w:val="00A91344"/>
    <w:rsid w:val="00AA0050"/>
    <w:rsid w:val="00AC5F54"/>
    <w:rsid w:val="00AC645E"/>
    <w:rsid w:val="00AE29DB"/>
    <w:rsid w:val="00B304BA"/>
    <w:rsid w:val="00B55CAF"/>
    <w:rsid w:val="00B75F0D"/>
    <w:rsid w:val="00BA2423"/>
    <w:rsid w:val="00BA74DC"/>
    <w:rsid w:val="00BD2331"/>
    <w:rsid w:val="00BE13D0"/>
    <w:rsid w:val="00BF7052"/>
    <w:rsid w:val="00C0028B"/>
    <w:rsid w:val="00C06230"/>
    <w:rsid w:val="00C91FDA"/>
    <w:rsid w:val="00CF34B1"/>
    <w:rsid w:val="00D058E0"/>
    <w:rsid w:val="00D3112F"/>
    <w:rsid w:val="00D33940"/>
    <w:rsid w:val="00D50783"/>
    <w:rsid w:val="00D8590D"/>
    <w:rsid w:val="00DA2666"/>
    <w:rsid w:val="00DD0F64"/>
    <w:rsid w:val="00DD637A"/>
    <w:rsid w:val="00E04E70"/>
    <w:rsid w:val="00E10011"/>
    <w:rsid w:val="00E170F1"/>
    <w:rsid w:val="00E268A8"/>
    <w:rsid w:val="00E40EF7"/>
    <w:rsid w:val="00E515DF"/>
    <w:rsid w:val="00E63083"/>
    <w:rsid w:val="00E80875"/>
    <w:rsid w:val="00EA3C7B"/>
    <w:rsid w:val="00F079C4"/>
    <w:rsid w:val="00F3100E"/>
    <w:rsid w:val="00F7595A"/>
    <w:rsid w:val="00F81ACA"/>
    <w:rsid w:val="00FA0F7C"/>
    <w:rsid w:val="00F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A068"/>
  <w15:chartTrackingRefBased/>
  <w15:docId w15:val="{2BA35D6D-C4F1-4A20-9137-93E3E547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64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645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B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securises.f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rches-securise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ches-securises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rches-securises.f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rches-securises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3b0cb7-d110-4af7-aaf4-1656be3053bc" xsi:nil="true"/>
    <lcf76f155ced4ddcb4097134ff3c332f xmlns="f00b327e-33b2-4d5c-a298-41d3a2ba8269">
      <Terms xmlns="http://schemas.microsoft.com/office/infopath/2007/PartnerControls"/>
    </lcf76f155ced4ddcb4097134ff3c332f>
    <SharedWithUsers xmlns="593b0cb7-d110-4af7-aaf4-1656be3053bc">
      <UserInfo>
        <DisplayName/>
        <AccountId xsi:nil="true"/>
        <AccountType/>
      </UserInfo>
    </SharedWithUsers>
    <JENNIFERDESAGES xmlns="f00b327e-33b2-4d5c-a298-41d3a2ba8269" xsi:nil="true"/>
    <ESSAI xmlns="f00b327e-33b2-4d5c-a298-41d3a2ba8269">
      <UserInfo>
        <DisplayName/>
        <AccountId xsi:nil="true"/>
        <AccountType/>
      </UserInfo>
    </ESSA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627DB1EFDDA4A9D3403A4DA2E3FD8" ma:contentTypeVersion="18" ma:contentTypeDescription="Crée un document." ma:contentTypeScope="" ma:versionID="aed861e05abf803711ebd1a7541e1576">
  <xsd:schema xmlns:xsd="http://www.w3.org/2001/XMLSchema" xmlns:xs="http://www.w3.org/2001/XMLSchema" xmlns:p="http://schemas.microsoft.com/office/2006/metadata/properties" xmlns:ns2="f00b327e-33b2-4d5c-a298-41d3a2ba8269" xmlns:ns3="593b0cb7-d110-4af7-aaf4-1656be3053bc" targetNamespace="http://schemas.microsoft.com/office/2006/metadata/properties" ma:root="true" ma:fieldsID="1f0868015db1fdc6fda95c5b63d9e59a" ns2:_="" ns3:_="">
    <xsd:import namespace="f00b327e-33b2-4d5c-a298-41d3a2ba8269"/>
    <xsd:import namespace="593b0cb7-d110-4af7-aaf4-1656be305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ESSAI" minOccurs="0"/>
                <xsd:element ref="ns2:MediaServiceObjectDetectorVersions" minOccurs="0"/>
                <xsd:element ref="ns2:MediaServiceSearchProperties" minOccurs="0"/>
                <xsd:element ref="ns2:JENNIFERDESAG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b327e-33b2-4d5c-a298-41d3a2ba8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c0167ac-954a-4fbe-8587-4eb35a536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ESSAI" ma:index="21" nillable="true" ma:displayName="ESSAI" ma:format="Dropdown" ma:list="UserInfo" ma:SharePointGroup="0" ma:internalName="ESSA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JENNIFERDESAGES" ma:index="24" nillable="true" ma:displayName="JENNIFER DESAGES" ma:format="Dropdown" ma:internalName="JENNIFERDESAGES" ma:percentage="FALSE">
      <xsd:simpleType>
        <xsd:restriction base="dms:Number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b0cb7-d110-4af7-aaf4-1656be3053b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8b63e6-d26f-42cf-a418-9f4825cab44d}" ma:internalName="TaxCatchAll" ma:showField="CatchAllData" ma:web="593b0cb7-d110-4af7-aaf4-1656be305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0BF8F-B97F-4E6B-A9BE-49C9B668B8F1}">
  <ds:schemaRefs>
    <ds:schemaRef ds:uri="f00b327e-33b2-4d5c-a298-41d3a2ba8269"/>
    <ds:schemaRef ds:uri="http://purl.org/dc/terms/"/>
    <ds:schemaRef ds:uri="http://schemas.openxmlformats.org/package/2006/metadata/core-properties"/>
    <ds:schemaRef ds:uri="http://purl.org/dc/dcmitype/"/>
    <ds:schemaRef ds:uri="593b0cb7-d110-4af7-aaf4-1656be3053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12FC85-48B7-411C-A5D8-03C43B018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4DBEA-CB12-4DA0-A4C4-73F653854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b327e-33b2-4d5c-a298-41d3a2ba8269"/>
    <ds:schemaRef ds:uri="593b0cb7-d110-4af7-aaf4-1656be30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GLEYZE</dc:creator>
  <cp:keywords/>
  <dc:description/>
  <cp:lastModifiedBy>Gilles DARTOIS</cp:lastModifiedBy>
  <cp:revision>124</cp:revision>
  <cp:lastPrinted>2025-02-14T08:57:00Z</cp:lastPrinted>
  <dcterms:created xsi:type="dcterms:W3CDTF">2023-01-12T00:16:00Z</dcterms:created>
  <dcterms:modified xsi:type="dcterms:W3CDTF">2025-04-11T09:19:00Z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0x0101004D6627DB1EFDDA4A9D3403A4DA2E3FD8</vt:lpwstr>
  </property>
  <property fmtid="{D5CDD505-2E9C-101B-9397-08002B2CF9AE}" pid="3" name="Order">
    <vt:r8>169700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