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E4FDD" w14:textId="77777777" w:rsidR="003775A4" w:rsidRDefault="003775A4">
      <w:pPr>
        <w:jc w:val="center"/>
        <w:rPr>
          <w:rFonts w:ascii="Arial Narrow" w:hAnsi="Arial Narrow"/>
          <w:b/>
        </w:rPr>
      </w:pPr>
      <w:r>
        <w:rPr>
          <w:rFonts w:ascii="Arial Narrow" w:hAnsi="Arial Narrow"/>
          <w:b/>
        </w:rPr>
        <w:t>Pouvoir adjudicateur</w:t>
      </w:r>
    </w:p>
    <w:p w14:paraId="3AEAA308" w14:textId="77777777" w:rsidR="003775A4" w:rsidRDefault="003775A4">
      <w:pPr>
        <w:jc w:val="center"/>
        <w:rPr>
          <w:rFonts w:ascii="Arial Narrow" w:hAnsi="Arial Narrow" w:cs="Arial"/>
          <w:b/>
          <w:sz w:val="20"/>
          <w:szCs w:val="20"/>
        </w:rPr>
      </w:pPr>
      <w:r>
        <w:rPr>
          <w:rFonts w:ascii="Arial Narrow" w:hAnsi="Arial Narrow" w:cs="Arial"/>
          <w:b/>
          <w:noProof/>
          <w:sz w:val="20"/>
          <w:szCs w:val="20"/>
        </w:rPr>
        <w:t>MESOLIA</w:t>
      </w:r>
    </w:p>
    <w:p w14:paraId="567D4A43" w14:textId="77777777" w:rsidR="003775A4" w:rsidRDefault="003775A4">
      <w:pPr>
        <w:jc w:val="center"/>
        <w:rPr>
          <w:rFonts w:ascii="Arial Narrow" w:hAnsi="Arial Narrow" w:cs="Arial"/>
          <w:noProof/>
          <w:sz w:val="20"/>
          <w:szCs w:val="20"/>
        </w:rPr>
      </w:pPr>
      <w:r>
        <w:rPr>
          <w:rFonts w:ascii="Arial Narrow" w:hAnsi="Arial Narrow" w:cs="Arial"/>
          <w:noProof/>
          <w:sz w:val="20"/>
          <w:szCs w:val="20"/>
        </w:rPr>
        <w:t>16-20 rue Henri Expert</w:t>
      </w:r>
    </w:p>
    <w:p w14:paraId="1F96DCCF" w14:textId="77777777" w:rsidR="003775A4" w:rsidRDefault="003775A4">
      <w:pPr>
        <w:jc w:val="center"/>
        <w:rPr>
          <w:rFonts w:ascii="Arial Narrow" w:hAnsi="Arial Narrow" w:cs="Arial"/>
          <w:sz w:val="20"/>
          <w:szCs w:val="20"/>
        </w:rPr>
      </w:pPr>
      <w:r>
        <w:rPr>
          <w:rFonts w:ascii="Arial Narrow" w:hAnsi="Arial Narrow" w:cs="Arial"/>
          <w:noProof/>
          <w:sz w:val="20"/>
          <w:szCs w:val="20"/>
        </w:rPr>
        <w:t>33082 Bordeaux Cedex</w:t>
      </w:r>
    </w:p>
    <w:p w14:paraId="79A1BD53" w14:textId="77777777" w:rsidR="003775A4" w:rsidRDefault="003775A4">
      <w:pPr>
        <w:jc w:val="center"/>
        <w:rPr>
          <w:rFonts w:ascii="Arial Narrow" w:hAnsi="Arial Narrow" w:cs="Arial"/>
          <w:sz w:val="20"/>
          <w:szCs w:val="20"/>
        </w:rPr>
      </w:pPr>
      <w:r>
        <w:rPr>
          <w:rFonts w:ascii="Arial Narrow" w:hAnsi="Arial Narrow" w:cs="Arial"/>
          <w:noProof/>
          <w:sz w:val="20"/>
          <w:szCs w:val="20"/>
        </w:rPr>
        <w:t xml:space="preserve">Tél: </w:t>
      </w:r>
      <w:smartTag w:uri="urn:schemas-microsoft-com:office:smarttags" w:element="phone">
        <w:smartTagPr>
          <w:attr w:uri="urn:schemas-microsoft-com:office:office" w:name="ls" w:val="trans"/>
        </w:smartTagPr>
        <w:r>
          <w:rPr>
            <w:rFonts w:ascii="Arial Narrow" w:hAnsi="Arial Narrow" w:cs="Arial"/>
            <w:noProof/>
            <w:sz w:val="20"/>
            <w:szCs w:val="20"/>
          </w:rPr>
          <w:t>05.56.11.50.50</w:t>
        </w:r>
      </w:smartTag>
    </w:p>
    <w:p w14:paraId="4CE907F9" w14:textId="77777777" w:rsidR="003775A4" w:rsidRDefault="003775A4">
      <w:pPr>
        <w:jc w:val="center"/>
        <w:rPr>
          <w:rFonts w:ascii="Arial" w:hAnsi="Arial" w:cs="Arial"/>
          <w:b/>
          <w:noProof/>
          <w:sz w:val="28"/>
        </w:rPr>
      </w:pPr>
    </w:p>
    <w:p w14:paraId="22E3A7D0" w14:textId="77777777" w:rsidR="003775A4" w:rsidRDefault="003775A4">
      <w:pPr>
        <w:rPr>
          <w:rFonts w:ascii="Arial Narrow" w:hAnsi="Arial Narrow" w:cs="Arial"/>
        </w:rPr>
      </w:pPr>
    </w:p>
    <w:p w14:paraId="12A98D90" w14:textId="77777777" w:rsidR="003775A4" w:rsidRDefault="003775A4">
      <w:pPr>
        <w:jc w:val="center"/>
        <w:rPr>
          <w:rFonts w:ascii="Arial Narrow" w:hAnsi="Arial Narrow" w:cs="Arial"/>
          <w:b/>
        </w:rPr>
      </w:pPr>
      <w:r w:rsidRPr="00EA01F5">
        <w:rPr>
          <w:rFonts w:ascii="Arial Narrow" w:hAnsi="Arial Narrow" w:cs="Arial"/>
          <w:b/>
        </w:rPr>
        <w:t>Procédure adaptée</w:t>
      </w:r>
    </w:p>
    <w:p w14:paraId="0DA88D3B" w14:textId="77777777" w:rsidR="003775A4" w:rsidRDefault="003775A4">
      <w:pPr>
        <w:jc w:val="center"/>
        <w:rPr>
          <w:rFonts w:ascii="Arial Narrow" w:hAnsi="Arial Narrow" w:cs="Arial"/>
          <w:b/>
        </w:rPr>
      </w:pPr>
    </w:p>
    <w:p w14:paraId="163EC197" w14:textId="77777777" w:rsidR="003775A4" w:rsidRDefault="003775A4">
      <w:pPr>
        <w:jc w:val="center"/>
        <w:rPr>
          <w:rFonts w:ascii="Arial Narrow" w:hAnsi="Arial Narrow" w:cs="Arial"/>
          <w:b/>
          <w:sz w:val="32"/>
          <w:szCs w:val="32"/>
        </w:rPr>
      </w:pPr>
      <w:r>
        <w:rPr>
          <w:rFonts w:ascii="Arial Narrow" w:hAnsi="Arial Narrow" w:cs="Arial"/>
          <w:b/>
          <w:sz w:val="32"/>
          <w:szCs w:val="32"/>
        </w:rPr>
        <w:t xml:space="preserve">MARCHE DE </w:t>
      </w:r>
      <w:r w:rsidR="00BD33C3">
        <w:rPr>
          <w:rFonts w:ascii="Arial Narrow" w:hAnsi="Arial Narrow" w:cs="Arial"/>
          <w:b/>
          <w:sz w:val="32"/>
          <w:szCs w:val="32"/>
        </w:rPr>
        <w:t>PRESTATIONS INTELLECTUELLES</w:t>
      </w:r>
    </w:p>
    <w:p w14:paraId="40D134D1" w14:textId="77777777" w:rsidR="005E6AB3" w:rsidRPr="00BC629C" w:rsidRDefault="005E6AB3" w:rsidP="005E6AB3">
      <w:pPr>
        <w:jc w:val="center"/>
        <w:rPr>
          <w:rFonts w:ascii="Arial Narrow" w:hAnsi="Arial Narrow" w:cs="Arial"/>
          <w:sz w:val="20"/>
          <w:szCs w:val="20"/>
        </w:rPr>
      </w:pPr>
      <w:r w:rsidRPr="00BC629C">
        <w:rPr>
          <w:rFonts w:ascii="Arial Narrow" w:hAnsi="Arial Narrow" w:cs="Arial"/>
          <w:sz w:val="20"/>
          <w:szCs w:val="20"/>
        </w:rPr>
        <w:t>Code de la commande publique</w:t>
      </w:r>
    </w:p>
    <w:p w14:paraId="34E40427" w14:textId="77777777" w:rsidR="005E6AB3" w:rsidRPr="00BC629C" w:rsidRDefault="005E6AB3" w:rsidP="005E6AB3">
      <w:pPr>
        <w:jc w:val="center"/>
        <w:rPr>
          <w:rFonts w:ascii="Arial Narrow" w:hAnsi="Arial Narrow" w:cs="Arial"/>
          <w:sz w:val="20"/>
          <w:szCs w:val="20"/>
        </w:rPr>
      </w:pPr>
      <w:r w:rsidRPr="00BC629C">
        <w:rPr>
          <w:rFonts w:ascii="Arial Narrow" w:hAnsi="Arial Narrow" w:cs="Arial"/>
          <w:sz w:val="20"/>
          <w:szCs w:val="20"/>
        </w:rPr>
        <w:t>(ordonnance n°2018-1074 du 26 novembre 2018 et décret n° 2018-1075 du 03 décembre 2018)</w:t>
      </w:r>
    </w:p>
    <w:p w14:paraId="4D4260DE" w14:textId="77777777" w:rsidR="003775A4" w:rsidRDefault="003775A4">
      <w:pPr>
        <w:rPr>
          <w:rFonts w:ascii="Arial Narrow" w:hAnsi="Arial Narrow" w:cs="Arial"/>
        </w:rPr>
      </w:pPr>
    </w:p>
    <w:p w14:paraId="068AF5FC" w14:textId="77777777" w:rsidR="0030797C" w:rsidRPr="00E9689D" w:rsidRDefault="0030797C" w:rsidP="0030797C">
      <w:pPr>
        <w:pBdr>
          <w:top w:val="single" w:sz="4" w:space="1" w:color="auto"/>
          <w:left w:val="single" w:sz="4" w:space="4" w:color="auto"/>
          <w:bottom w:val="single" w:sz="4" w:space="1" w:color="auto"/>
          <w:right w:val="single" w:sz="4" w:space="4" w:color="auto"/>
        </w:pBdr>
        <w:jc w:val="center"/>
        <w:rPr>
          <w:rFonts w:ascii="Arial Narrow" w:hAnsi="Arial Narrow" w:cs="Arial"/>
          <w:b/>
          <w:sz w:val="36"/>
          <w:szCs w:val="36"/>
        </w:rPr>
      </w:pPr>
      <w:r w:rsidRPr="00E9689D">
        <w:rPr>
          <w:rFonts w:ascii="Arial Narrow" w:hAnsi="Arial Narrow" w:cs="Arial"/>
          <w:b/>
          <w:sz w:val="36"/>
          <w:szCs w:val="36"/>
        </w:rPr>
        <w:t>DOCUMENT UNIQUE</w:t>
      </w:r>
    </w:p>
    <w:p w14:paraId="1C0B7ACC" w14:textId="77777777" w:rsidR="0030797C" w:rsidRPr="00E9689D" w:rsidRDefault="0030797C" w:rsidP="0030797C">
      <w:pPr>
        <w:pBdr>
          <w:top w:val="single" w:sz="4" w:space="1" w:color="auto"/>
          <w:left w:val="single" w:sz="4" w:space="4" w:color="auto"/>
          <w:bottom w:val="single" w:sz="4" w:space="1" w:color="auto"/>
          <w:right w:val="single" w:sz="4" w:space="4" w:color="auto"/>
        </w:pBdr>
        <w:jc w:val="center"/>
        <w:rPr>
          <w:rFonts w:ascii="Arial Narrow" w:hAnsi="Arial Narrow" w:cs="Arial"/>
          <w:b/>
          <w:sz w:val="36"/>
          <w:szCs w:val="36"/>
        </w:rPr>
      </w:pPr>
      <w:r w:rsidRPr="00E9689D">
        <w:rPr>
          <w:rFonts w:ascii="Arial Narrow" w:hAnsi="Arial Narrow" w:cs="Arial"/>
          <w:b/>
          <w:sz w:val="36"/>
          <w:szCs w:val="36"/>
        </w:rPr>
        <w:t>---</w:t>
      </w:r>
    </w:p>
    <w:p w14:paraId="7F72AB10" w14:textId="77777777" w:rsidR="0030797C" w:rsidRPr="00A508B1" w:rsidRDefault="00A508B1" w:rsidP="0030797C">
      <w:pPr>
        <w:pBdr>
          <w:top w:val="single" w:sz="4" w:space="1" w:color="auto"/>
          <w:left w:val="single" w:sz="4" w:space="4" w:color="auto"/>
          <w:bottom w:val="single" w:sz="4" w:space="1" w:color="auto"/>
          <w:right w:val="single" w:sz="4" w:space="4" w:color="auto"/>
        </w:pBdr>
        <w:jc w:val="center"/>
        <w:rPr>
          <w:rFonts w:ascii="Arial Narrow" w:hAnsi="Arial Narrow" w:cs="Arial"/>
          <w:b/>
          <w:sz w:val="28"/>
          <w:szCs w:val="28"/>
        </w:rPr>
      </w:pPr>
      <w:r w:rsidRPr="00A508B1">
        <w:rPr>
          <w:rFonts w:ascii="Arial Narrow" w:hAnsi="Arial Narrow" w:cs="Arial"/>
          <w:b/>
          <w:sz w:val="28"/>
          <w:szCs w:val="28"/>
        </w:rPr>
        <w:t>Valant acte d’engagement et cahier des c</w:t>
      </w:r>
      <w:r w:rsidR="0030797C" w:rsidRPr="00A508B1">
        <w:rPr>
          <w:rFonts w:ascii="Arial Narrow" w:hAnsi="Arial Narrow" w:cs="Arial"/>
          <w:b/>
          <w:sz w:val="28"/>
          <w:szCs w:val="28"/>
        </w:rPr>
        <w:t>lauses administratives</w:t>
      </w:r>
    </w:p>
    <w:p w14:paraId="6D198589" w14:textId="77777777" w:rsidR="003775A4" w:rsidRDefault="003775A4">
      <w:pPr>
        <w:rPr>
          <w:rFonts w:ascii="Arial Narrow" w:hAnsi="Arial Narrow" w:cs="Arial"/>
        </w:rPr>
      </w:pPr>
    </w:p>
    <w:p w14:paraId="0724DB60" w14:textId="77777777" w:rsidR="003775A4" w:rsidRDefault="003775A4">
      <w:pPr>
        <w:rPr>
          <w:rFonts w:ascii="Arial Narrow" w:hAnsi="Arial Narrow" w:cs="Arial"/>
        </w:rPr>
      </w:pPr>
    </w:p>
    <w:p w14:paraId="3865B563" w14:textId="77777777" w:rsidR="002F079B" w:rsidRDefault="00BA50C4" w:rsidP="00A93D14">
      <w:pPr>
        <w:pBdr>
          <w:top w:val="double" w:sz="2" w:space="1" w:color="auto"/>
          <w:left w:val="double" w:sz="2" w:space="1" w:color="auto"/>
          <w:bottom w:val="double" w:sz="2" w:space="5" w:color="auto"/>
          <w:right w:val="double" w:sz="2" w:space="1" w:color="auto"/>
        </w:pBdr>
        <w:jc w:val="center"/>
        <w:rPr>
          <w:rFonts w:ascii="Arial Narrow" w:hAnsi="Arial Narrow" w:cs="Arial"/>
          <w:b/>
          <w:caps/>
          <w:noProof/>
          <w:color w:val="000000"/>
          <w:sz w:val="28"/>
          <w:szCs w:val="28"/>
        </w:rPr>
      </w:pPr>
      <w:r w:rsidRPr="00BA50C4">
        <w:rPr>
          <w:rFonts w:ascii="Arial Narrow" w:hAnsi="Arial Narrow" w:cs="Arial"/>
          <w:b/>
          <w:caps/>
          <w:noProof/>
          <w:color w:val="000000"/>
          <w:sz w:val="28"/>
          <w:szCs w:val="28"/>
        </w:rPr>
        <w:t xml:space="preserve">MISSION </w:t>
      </w:r>
      <w:r w:rsidR="00A93D14" w:rsidRPr="000A3C53">
        <w:rPr>
          <w:rFonts w:ascii="Arial Narrow" w:hAnsi="Arial Narrow" w:cs="Arial"/>
          <w:b/>
          <w:caps/>
          <w:noProof/>
          <w:color w:val="000000"/>
          <w:sz w:val="28"/>
          <w:szCs w:val="28"/>
        </w:rPr>
        <w:t>DE DIAGNOSTIC GEOTECHNIQUE G5 SUR LE</w:t>
      </w:r>
      <w:r w:rsidR="003E79C9">
        <w:rPr>
          <w:rFonts w:ascii="Arial Narrow" w:hAnsi="Arial Narrow" w:cs="Arial"/>
          <w:b/>
          <w:caps/>
          <w:noProof/>
          <w:color w:val="000000"/>
          <w:sz w:val="28"/>
          <w:szCs w:val="28"/>
        </w:rPr>
        <w:t xml:space="preserve"> PARKING AERIEN ET LES GARAGES</w:t>
      </w:r>
    </w:p>
    <w:p w14:paraId="6F86B779" w14:textId="3761A78E" w:rsidR="003775A4" w:rsidRPr="005A4FFC" w:rsidRDefault="00A93D14" w:rsidP="00A93D14">
      <w:pPr>
        <w:pBdr>
          <w:top w:val="double" w:sz="2" w:space="1" w:color="auto"/>
          <w:left w:val="double" w:sz="2" w:space="1" w:color="auto"/>
          <w:bottom w:val="double" w:sz="2" w:space="5" w:color="auto"/>
          <w:right w:val="double" w:sz="2" w:space="1" w:color="auto"/>
        </w:pBdr>
        <w:jc w:val="center"/>
        <w:rPr>
          <w:rFonts w:ascii="Arial Narrow" w:hAnsi="Arial Narrow" w:cs="Arial"/>
          <w:sz w:val="28"/>
          <w:szCs w:val="28"/>
        </w:rPr>
      </w:pPr>
      <w:r w:rsidRPr="000A3C53">
        <w:rPr>
          <w:rFonts w:ascii="Arial Narrow" w:hAnsi="Arial Narrow" w:cs="Arial"/>
          <w:b/>
          <w:caps/>
          <w:noProof/>
          <w:color w:val="000000"/>
          <w:sz w:val="28"/>
          <w:szCs w:val="28"/>
        </w:rPr>
        <w:t xml:space="preserve">RESIDENCE </w:t>
      </w:r>
      <w:r w:rsidR="001008CA">
        <w:rPr>
          <w:rFonts w:ascii="Arial Narrow" w:hAnsi="Arial Narrow" w:cs="Arial"/>
          <w:b/>
          <w:caps/>
          <w:noProof/>
          <w:color w:val="000000"/>
          <w:sz w:val="28"/>
          <w:szCs w:val="28"/>
        </w:rPr>
        <w:t>VILLA DE MALENGANE</w:t>
      </w:r>
    </w:p>
    <w:p w14:paraId="1E399345" w14:textId="77777777" w:rsidR="003775A4" w:rsidRDefault="003775A4">
      <w:pPr>
        <w:rPr>
          <w:rFonts w:ascii="Arial Narrow" w:hAnsi="Arial Narrow" w:cs="Arial"/>
          <w:b/>
          <w:sz w:val="32"/>
          <w:u w:val="single"/>
        </w:rPr>
      </w:pPr>
    </w:p>
    <w:p w14:paraId="21D390B7"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rPr>
      </w:pPr>
      <w:r>
        <w:rPr>
          <w:rFonts w:ascii="Arial Narrow" w:hAnsi="Arial Narrow"/>
        </w:rPr>
        <w:t>Prestataire :</w:t>
      </w:r>
    </w:p>
    <w:p w14:paraId="4C637D5E"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rPr>
      </w:pPr>
    </w:p>
    <w:p w14:paraId="1FCD6487"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rPr>
      </w:pPr>
    </w:p>
    <w:p w14:paraId="25965FAB"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rPr>
      </w:pPr>
    </w:p>
    <w:p w14:paraId="14E0E7AF"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rPr>
      </w:pPr>
    </w:p>
    <w:p w14:paraId="1324DFC5" w14:textId="77777777" w:rsidR="00E9689D" w:rsidRDefault="00E9689D">
      <w:pPr>
        <w:pBdr>
          <w:top w:val="single" w:sz="4" w:space="1" w:color="auto"/>
          <w:left w:val="single" w:sz="4" w:space="4" w:color="auto"/>
          <w:bottom w:val="single" w:sz="4" w:space="1" w:color="auto"/>
          <w:right w:val="single" w:sz="4" w:space="4" w:color="auto"/>
        </w:pBdr>
        <w:rPr>
          <w:rFonts w:ascii="Arial Narrow" w:hAnsi="Arial Narrow"/>
        </w:rPr>
      </w:pPr>
    </w:p>
    <w:p w14:paraId="08A94F14" w14:textId="77777777" w:rsidR="00E9689D" w:rsidRDefault="00E9689D">
      <w:pPr>
        <w:pBdr>
          <w:top w:val="single" w:sz="4" w:space="1" w:color="auto"/>
          <w:left w:val="single" w:sz="4" w:space="4" w:color="auto"/>
          <w:bottom w:val="single" w:sz="4" w:space="1" w:color="auto"/>
          <w:right w:val="single" w:sz="4" w:space="4" w:color="auto"/>
        </w:pBdr>
        <w:rPr>
          <w:rFonts w:ascii="Arial Narrow" w:hAnsi="Arial Narrow"/>
        </w:rPr>
      </w:pPr>
    </w:p>
    <w:p w14:paraId="624B62D1" w14:textId="77777777" w:rsidR="00E9689D" w:rsidRDefault="00E9689D">
      <w:pPr>
        <w:pBdr>
          <w:top w:val="single" w:sz="4" w:space="1" w:color="auto"/>
          <w:left w:val="single" w:sz="4" w:space="4" w:color="auto"/>
          <w:bottom w:val="single" w:sz="4" w:space="1" w:color="auto"/>
          <w:right w:val="single" w:sz="4" w:space="4" w:color="auto"/>
        </w:pBdr>
        <w:rPr>
          <w:rFonts w:ascii="Arial Narrow" w:hAnsi="Arial Narrow"/>
        </w:rPr>
      </w:pPr>
    </w:p>
    <w:p w14:paraId="011AE0BE" w14:textId="77777777" w:rsidR="00BD33C3" w:rsidRDefault="00BD33C3">
      <w:pPr>
        <w:pBdr>
          <w:top w:val="single" w:sz="4" w:space="1" w:color="auto"/>
          <w:left w:val="single" w:sz="4" w:space="4" w:color="auto"/>
          <w:bottom w:val="single" w:sz="4" w:space="1" w:color="auto"/>
          <w:right w:val="single" w:sz="4" w:space="4" w:color="auto"/>
        </w:pBdr>
        <w:rPr>
          <w:rFonts w:ascii="Arial Narrow" w:hAnsi="Arial Narrow"/>
        </w:rPr>
      </w:pPr>
    </w:p>
    <w:p w14:paraId="7F2C9350" w14:textId="77777777" w:rsidR="00E9689D" w:rsidRDefault="00E9689D">
      <w:pPr>
        <w:pBdr>
          <w:top w:val="single" w:sz="4" w:space="1" w:color="auto"/>
          <w:left w:val="single" w:sz="4" w:space="4" w:color="auto"/>
          <w:bottom w:val="single" w:sz="4" w:space="1" w:color="auto"/>
          <w:right w:val="single" w:sz="4" w:space="4" w:color="auto"/>
        </w:pBdr>
        <w:rPr>
          <w:rFonts w:ascii="Arial Narrow" w:hAnsi="Arial Narrow"/>
        </w:rPr>
      </w:pPr>
    </w:p>
    <w:p w14:paraId="6C1C7067" w14:textId="77777777" w:rsidR="00E9689D" w:rsidRDefault="00E9689D">
      <w:pPr>
        <w:pBdr>
          <w:top w:val="single" w:sz="4" w:space="1" w:color="auto"/>
          <w:left w:val="single" w:sz="4" w:space="4" w:color="auto"/>
          <w:bottom w:val="single" w:sz="4" w:space="1" w:color="auto"/>
          <w:right w:val="single" w:sz="4" w:space="4" w:color="auto"/>
        </w:pBdr>
        <w:rPr>
          <w:rFonts w:ascii="Arial Narrow" w:hAnsi="Arial Narrow"/>
        </w:rPr>
      </w:pPr>
    </w:p>
    <w:p w14:paraId="1A110D0A" w14:textId="77777777" w:rsidR="00E9689D" w:rsidRDefault="00E9689D">
      <w:pPr>
        <w:pBdr>
          <w:top w:val="single" w:sz="4" w:space="1" w:color="auto"/>
          <w:left w:val="single" w:sz="4" w:space="4" w:color="auto"/>
          <w:bottom w:val="single" w:sz="4" w:space="1" w:color="auto"/>
          <w:right w:val="single" w:sz="4" w:space="4" w:color="auto"/>
        </w:pBdr>
        <w:rPr>
          <w:rFonts w:ascii="Arial Narrow" w:hAnsi="Arial Narrow"/>
        </w:rPr>
      </w:pPr>
    </w:p>
    <w:p w14:paraId="1B2E0895" w14:textId="77777777" w:rsidR="0030797C" w:rsidRDefault="0030797C">
      <w:pPr>
        <w:pBdr>
          <w:top w:val="single" w:sz="4" w:space="1" w:color="auto"/>
          <w:left w:val="single" w:sz="4" w:space="4" w:color="auto"/>
          <w:bottom w:val="single" w:sz="4" w:space="1" w:color="auto"/>
          <w:right w:val="single" w:sz="4" w:space="4" w:color="auto"/>
        </w:pBdr>
        <w:rPr>
          <w:rFonts w:ascii="Arial Narrow" w:hAnsi="Arial Narrow"/>
        </w:rPr>
      </w:pPr>
    </w:p>
    <w:p w14:paraId="500C0EB3" w14:textId="77777777" w:rsidR="0030797C" w:rsidRDefault="0030797C">
      <w:pPr>
        <w:pBdr>
          <w:top w:val="single" w:sz="4" w:space="1" w:color="auto"/>
          <w:left w:val="single" w:sz="4" w:space="4" w:color="auto"/>
          <w:bottom w:val="single" w:sz="4" w:space="1" w:color="auto"/>
          <w:right w:val="single" w:sz="4" w:space="4" w:color="auto"/>
        </w:pBdr>
        <w:rPr>
          <w:rFonts w:ascii="Arial Narrow" w:hAnsi="Arial Narrow"/>
        </w:rPr>
      </w:pPr>
    </w:p>
    <w:p w14:paraId="799CC94F" w14:textId="77777777" w:rsidR="0030797C" w:rsidRDefault="0030797C" w:rsidP="0030797C">
      <w:pPr>
        <w:pBdr>
          <w:top w:val="single" w:sz="4" w:space="1" w:color="auto"/>
          <w:left w:val="single" w:sz="4" w:space="4" w:color="auto"/>
          <w:bottom w:val="single" w:sz="4" w:space="1" w:color="auto"/>
          <w:right w:val="single" w:sz="4" w:space="4" w:color="auto"/>
        </w:pBdr>
      </w:pPr>
    </w:p>
    <w:p w14:paraId="0EE3C534" w14:textId="77777777" w:rsidR="0030797C" w:rsidRDefault="0030797C" w:rsidP="0030797C">
      <w:pPr>
        <w:rPr>
          <w:lang w:eastAsia="fr-FR"/>
        </w:rPr>
      </w:pPr>
    </w:p>
    <w:p w14:paraId="531105C6" w14:textId="77777777" w:rsidR="00D24817" w:rsidRDefault="00D24817" w:rsidP="00972A69">
      <w:pPr>
        <w:jc w:val="center"/>
        <w:rPr>
          <w:rFonts w:ascii="Arial Narrow" w:hAnsi="Arial Narrow"/>
          <w:b/>
          <w:sz w:val="36"/>
          <w:szCs w:val="36"/>
        </w:rPr>
      </w:pPr>
    </w:p>
    <w:p w14:paraId="4F176B60" w14:textId="375BB2BD" w:rsidR="00D24817" w:rsidRDefault="00D24817" w:rsidP="00972A69">
      <w:pPr>
        <w:jc w:val="center"/>
        <w:rPr>
          <w:rFonts w:ascii="Arial Narrow" w:hAnsi="Arial Narrow"/>
          <w:b/>
          <w:sz w:val="36"/>
          <w:szCs w:val="36"/>
        </w:rPr>
      </w:pPr>
    </w:p>
    <w:p w14:paraId="0D227CE2" w14:textId="77777777" w:rsidR="00E66F19" w:rsidRDefault="00E66F19" w:rsidP="00972A69">
      <w:pPr>
        <w:jc w:val="center"/>
        <w:rPr>
          <w:rFonts w:ascii="Arial Narrow" w:hAnsi="Arial Narrow"/>
          <w:b/>
          <w:sz w:val="36"/>
          <w:szCs w:val="36"/>
        </w:rPr>
      </w:pPr>
    </w:p>
    <w:p w14:paraId="2DB48E21" w14:textId="77777777" w:rsidR="00E66F19" w:rsidRDefault="00E66F19" w:rsidP="00972A69">
      <w:pPr>
        <w:jc w:val="center"/>
        <w:rPr>
          <w:rFonts w:ascii="Arial Narrow" w:hAnsi="Arial Narrow"/>
          <w:b/>
          <w:sz w:val="36"/>
          <w:szCs w:val="36"/>
        </w:rPr>
      </w:pPr>
    </w:p>
    <w:p w14:paraId="1F7CA223" w14:textId="77777777" w:rsidR="00E66F19" w:rsidRDefault="00E66F19" w:rsidP="00972A69">
      <w:pPr>
        <w:jc w:val="center"/>
        <w:rPr>
          <w:rFonts w:ascii="Arial Narrow" w:hAnsi="Arial Narrow"/>
          <w:b/>
          <w:sz w:val="36"/>
          <w:szCs w:val="36"/>
        </w:rPr>
      </w:pPr>
    </w:p>
    <w:p w14:paraId="35592135" w14:textId="77777777" w:rsidR="00E66F19" w:rsidRDefault="00E66F19" w:rsidP="00972A69">
      <w:pPr>
        <w:jc w:val="center"/>
        <w:rPr>
          <w:rFonts w:ascii="Arial Narrow" w:hAnsi="Arial Narrow"/>
          <w:b/>
          <w:sz w:val="36"/>
          <w:szCs w:val="36"/>
        </w:rPr>
      </w:pPr>
    </w:p>
    <w:p w14:paraId="507F11AC" w14:textId="77777777" w:rsidR="0041242B" w:rsidRDefault="0041242B" w:rsidP="00972A69">
      <w:pPr>
        <w:jc w:val="center"/>
        <w:rPr>
          <w:rFonts w:ascii="Arial Narrow" w:hAnsi="Arial Narrow"/>
          <w:b/>
          <w:sz w:val="36"/>
          <w:szCs w:val="36"/>
        </w:rPr>
      </w:pPr>
    </w:p>
    <w:p w14:paraId="35D5DE7C" w14:textId="77777777" w:rsidR="0030797C" w:rsidRDefault="00972A69" w:rsidP="00972A69">
      <w:pPr>
        <w:jc w:val="center"/>
        <w:rPr>
          <w:rFonts w:ascii="Arial Narrow" w:hAnsi="Arial Narrow"/>
          <w:b/>
          <w:sz w:val="36"/>
          <w:szCs w:val="36"/>
        </w:rPr>
      </w:pPr>
      <w:r>
        <w:rPr>
          <w:rFonts w:ascii="Arial Narrow" w:hAnsi="Arial Narrow"/>
          <w:b/>
          <w:sz w:val="36"/>
          <w:szCs w:val="36"/>
        </w:rPr>
        <w:t>SOMMAIRE</w:t>
      </w:r>
    </w:p>
    <w:p w14:paraId="68C4FD35" w14:textId="77777777" w:rsidR="00972A69" w:rsidRDefault="00972A69" w:rsidP="00972A69">
      <w:pPr>
        <w:jc w:val="center"/>
        <w:rPr>
          <w:rFonts w:ascii="Arial Narrow" w:hAnsi="Arial Narrow"/>
          <w:b/>
          <w:sz w:val="36"/>
          <w:szCs w:val="36"/>
        </w:rPr>
      </w:pPr>
    </w:p>
    <w:p w14:paraId="6BCA6F81" w14:textId="39470698" w:rsidR="005A4FFC" w:rsidRDefault="00972A69">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r>
        <w:rPr>
          <w:rFonts w:ascii="Arial Narrow" w:hAnsi="Arial Narrow"/>
          <w:b w:val="0"/>
          <w:sz w:val="36"/>
          <w:szCs w:val="36"/>
        </w:rPr>
        <w:fldChar w:fldCharType="begin"/>
      </w:r>
      <w:r>
        <w:rPr>
          <w:rFonts w:ascii="Arial Narrow" w:hAnsi="Arial Narrow"/>
          <w:b w:val="0"/>
          <w:sz w:val="36"/>
          <w:szCs w:val="36"/>
        </w:rPr>
        <w:instrText xml:space="preserve"> TOC \o "1-3" \h \z \u </w:instrText>
      </w:r>
      <w:r>
        <w:rPr>
          <w:rFonts w:ascii="Arial Narrow" w:hAnsi="Arial Narrow"/>
          <w:b w:val="0"/>
          <w:sz w:val="36"/>
          <w:szCs w:val="36"/>
        </w:rPr>
        <w:fldChar w:fldCharType="separate"/>
      </w:r>
      <w:hyperlink w:anchor="_Toc160456314" w:history="1">
        <w:r w:rsidR="005A4FFC" w:rsidRPr="00B02206">
          <w:rPr>
            <w:rStyle w:val="Lienhypertexte"/>
            <w:rFonts w:ascii="Arial Narrow" w:hAnsi="Arial Narrow"/>
            <w:noProof/>
          </w:rPr>
          <w:t>Article 1er – Pouvoir adjudicateur</w:t>
        </w:r>
        <w:r w:rsidR="005A4FFC">
          <w:rPr>
            <w:noProof/>
            <w:webHidden/>
          </w:rPr>
          <w:tab/>
        </w:r>
        <w:r w:rsidR="005A4FFC">
          <w:rPr>
            <w:noProof/>
            <w:webHidden/>
          </w:rPr>
          <w:fldChar w:fldCharType="begin"/>
        </w:r>
        <w:r w:rsidR="005A4FFC">
          <w:rPr>
            <w:noProof/>
            <w:webHidden/>
          </w:rPr>
          <w:instrText xml:space="preserve"> PAGEREF _Toc160456314 \h </w:instrText>
        </w:r>
        <w:r w:rsidR="005A4FFC">
          <w:rPr>
            <w:noProof/>
            <w:webHidden/>
          </w:rPr>
        </w:r>
        <w:r w:rsidR="005A4FFC">
          <w:rPr>
            <w:noProof/>
            <w:webHidden/>
          </w:rPr>
          <w:fldChar w:fldCharType="separate"/>
        </w:r>
        <w:r w:rsidR="005A4FFC">
          <w:rPr>
            <w:noProof/>
            <w:webHidden/>
          </w:rPr>
          <w:t>3</w:t>
        </w:r>
        <w:r w:rsidR="005A4FFC">
          <w:rPr>
            <w:noProof/>
            <w:webHidden/>
          </w:rPr>
          <w:fldChar w:fldCharType="end"/>
        </w:r>
      </w:hyperlink>
    </w:p>
    <w:p w14:paraId="50249EA0" w14:textId="3E43E3BB"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15" w:history="1">
        <w:r w:rsidRPr="00B02206">
          <w:rPr>
            <w:rStyle w:val="Lienhypertexte"/>
            <w:rFonts w:ascii="Arial Narrow" w:hAnsi="Arial Narrow"/>
            <w:noProof/>
          </w:rPr>
          <w:t>Article 2 – Engagement du candidat</w:t>
        </w:r>
        <w:r>
          <w:rPr>
            <w:noProof/>
            <w:webHidden/>
          </w:rPr>
          <w:tab/>
        </w:r>
        <w:r>
          <w:rPr>
            <w:noProof/>
            <w:webHidden/>
          </w:rPr>
          <w:fldChar w:fldCharType="begin"/>
        </w:r>
        <w:r>
          <w:rPr>
            <w:noProof/>
            <w:webHidden/>
          </w:rPr>
          <w:instrText xml:space="preserve"> PAGEREF _Toc160456315 \h </w:instrText>
        </w:r>
        <w:r>
          <w:rPr>
            <w:noProof/>
            <w:webHidden/>
          </w:rPr>
        </w:r>
        <w:r>
          <w:rPr>
            <w:noProof/>
            <w:webHidden/>
          </w:rPr>
          <w:fldChar w:fldCharType="separate"/>
        </w:r>
        <w:r>
          <w:rPr>
            <w:noProof/>
            <w:webHidden/>
          </w:rPr>
          <w:t>3</w:t>
        </w:r>
        <w:r>
          <w:rPr>
            <w:noProof/>
            <w:webHidden/>
          </w:rPr>
          <w:fldChar w:fldCharType="end"/>
        </w:r>
      </w:hyperlink>
    </w:p>
    <w:p w14:paraId="27E63638" w14:textId="6525B3A0"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16" w:history="1">
        <w:r w:rsidRPr="00B02206">
          <w:rPr>
            <w:rStyle w:val="Lienhypertexte"/>
            <w:rFonts w:ascii="Arial Narrow" w:hAnsi="Arial Narrow"/>
            <w:noProof/>
          </w:rPr>
          <w:t>Article 4 – Modalités de paiement</w:t>
        </w:r>
        <w:r>
          <w:rPr>
            <w:noProof/>
            <w:webHidden/>
          </w:rPr>
          <w:tab/>
        </w:r>
        <w:r>
          <w:rPr>
            <w:noProof/>
            <w:webHidden/>
          </w:rPr>
          <w:fldChar w:fldCharType="begin"/>
        </w:r>
        <w:r>
          <w:rPr>
            <w:noProof/>
            <w:webHidden/>
          </w:rPr>
          <w:instrText xml:space="preserve"> PAGEREF _Toc160456316 \h </w:instrText>
        </w:r>
        <w:r>
          <w:rPr>
            <w:noProof/>
            <w:webHidden/>
          </w:rPr>
        </w:r>
        <w:r>
          <w:rPr>
            <w:noProof/>
            <w:webHidden/>
          </w:rPr>
          <w:fldChar w:fldCharType="separate"/>
        </w:r>
        <w:r>
          <w:rPr>
            <w:noProof/>
            <w:webHidden/>
          </w:rPr>
          <w:t>5</w:t>
        </w:r>
        <w:r>
          <w:rPr>
            <w:noProof/>
            <w:webHidden/>
          </w:rPr>
          <w:fldChar w:fldCharType="end"/>
        </w:r>
      </w:hyperlink>
    </w:p>
    <w:p w14:paraId="45BAD0DE" w14:textId="07397B6A"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17" w:history="1">
        <w:r w:rsidRPr="00B02206">
          <w:rPr>
            <w:rStyle w:val="Lienhypertexte"/>
            <w:rFonts w:ascii="Arial Narrow" w:hAnsi="Arial Narrow"/>
            <w:noProof/>
          </w:rPr>
          <w:t>Article 5 – Prix</w:t>
        </w:r>
        <w:r>
          <w:rPr>
            <w:noProof/>
            <w:webHidden/>
          </w:rPr>
          <w:tab/>
        </w:r>
        <w:r>
          <w:rPr>
            <w:noProof/>
            <w:webHidden/>
          </w:rPr>
          <w:fldChar w:fldCharType="begin"/>
        </w:r>
        <w:r>
          <w:rPr>
            <w:noProof/>
            <w:webHidden/>
          </w:rPr>
          <w:instrText xml:space="preserve"> PAGEREF _Toc160456317 \h </w:instrText>
        </w:r>
        <w:r>
          <w:rPr>
            <w:noProof/>
            <w:webHidden/>
          </w:rPr>
        </w:r>
        <w:r>
          <w:rPr>
            <w:noProof/>
            <w:webHidden/>
          </w:rPr>
          <w:fldChar w:fldCharType="separate"/>
        </w:r>
        <w:r>
          <w:rPr>
            <w:noProof/>
            <w:webHidden/>
          </w:rPr>
          <w:t>5</w:t>
        </w:r>
        <w:r>
          <w:rPr>
            <w:noProof/>
            <w:webHidden/>
          </w:rPr>
          <w:fldChar w:fldCharType="end"/>
        </w:r>
      </w:hyperlink>
    </w:p>
    <w:p w14:paraId="2AEBBC47" w14:textId="6C12BA89"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18" w:history="1">
        <w:r w:rsidRPr="00B02206">
          <w:rPr>
            <w:rStyle w:val="Lienhypertexte"/>
            <w:rFonts w:ascii="Arial Narrow" w:hAnsi="Arial Narrow"/>
            <w:noProof/>
          </w:rPr>
          <w:t>Article 6 – Délai</w:t>
        </w:r>
        <w:r>
          <w:rPr>
            <w:noProof/>
            <w:webHidden/>
          </w:rPr>
          <w:tab/>
        </w:r>
        <w:r>
          <w:rPr>
            <w:noProof/>
            <w:webHidden/>
          </w:rPr>
          <w:fldChar w:fldCharType="begin"/>
        </w:r>
        <w:r>
          <w:rPr>
            <w:noProof/>
            <w:webHidden/>
          </w:rPr>
          <w:instrText xml:space="preserve"> PAGEREF _Toc160456318 \h </w:instrText>
        </w:r>
        <w:r>
          <w:rPr>
            <w:noProof/>
            <w:webHidden/>
          </w:rPr>
        </w:r>
        <w:r>
          <w:rPr>
            <w:noProof/>
            <w:webHidden/>
          </w:rPr>
          <w:fldChar w:fldCharType="separate"/>
        </w:r>
        <w:r>
          <w:rPr>
            <w:noProof/>
            <w:webHidden/>
          </w:rPr>
          <w:t>5</w:t>
        </w:r>
        <w:r>
          <w:rPr>
            <w:noProof/>
            <w:webHidden/>
          </w:rPr>
          <w:fldChar w:fldCharType="end"/>
        </w:r>
      </w:hyperlink>
    </w:p>
    <w:p w14:paraId="30A2AB4A" w14:textId="1AE6D02F"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19" w:history="1">
        <w:r w:rsidRPr="00B02206">
          <w:rPr>
            <w:rStyle w:val="Lienhypertexte"/>
            <w:rFonts w:ascii="Arial Narrow" w:hAnsi="Arial Narrow"/>
            <w:noProof/>
          </w:rPr>
          <w:t>Article 7 – Sous-traitance</w:t>
        </w:r>
        <w:r>
          <w:rPr>
            <w:noProof/>
            <w:webHidden/>
          </w:rPr>
          <w:tab/>
        </w:r>
        <w:r>
          <w:rPr>
            <w:noProof/>
            <w:webHidden/>
          </w:rPr>
          <w:fldChar w:fldCharType="begin"/>
        </w:r>
        <w:r>
          <w:rPr>
            <w:noProof/>
            <w:webHidden/>
          </w:rPr>
          <w:instrText xml:space="preserve"> PAGEREF _Toc160456319 \h </w:instrText>
        </w:r>
        <w:r>
          <w:rPr>
            <w:noProof/>
            <w:webHidden/>
          </w:rPr>
        </w:r>
        <w:r>
          <w:rPr>
            <w:noProof/>
            <w:webHidden/>
          </w:rPr>
          <w:fldChar w:fldCharType="separate"/>
        </w:r>
        <w:r>
          <w:rPr>
            <w:noProof/>
            <w:webHidden/>
          </w:rPr>
          <w:t>5</w:t>
        </w:r>
        <w:r>
          <w:rPr>
            <w:noProof/>
            <w:webHidden/>
          </w:rPr>
          <w:fldChar w:fldCharType="end"/>
        </w:r>
      </w:hyperlink>
    </w:p>
    <w:p w14:paraId="6B91F1E6" w14:textId="4B91D73D"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20" w:history="1">
        <w:r w:rsidRPr="00B02206">
          <w:rPr>
            <w:rStyle w:val="Lienhypertexte"/>
            <w:rFonts w:ascii="Arial Narrow" w:hAnsi="Arial Narrow"/>
            <w:noProof/>
          </w:rPr>
          <w:t>Article 8 – Validité de l’offre</w:t>
        </w:r>
        <w:r>
          <w:rPr>
            <w:noProof/>
            <w:webHidden/>
          </w:rPr>
          <w:tab/>
        </w:r>
        <w:r>
          <w:rPr>
            <w:noProof/>
            <w:webHidden/>
          </w:rPr>
          <w:fldChar w:fldCharType="begin"/>
        </w:r>
        <w:r>
          <w:rPr>
            <w:noProof/>
            <w:webHidden/>
          </w:rPr>
          <w:instrText xml:space="preserve"> PAGEREF _Toc160456320 \h </w:instrText>
        </w:r>
        <w:r>
          <w:rPr>
            <w:noProof/>
            <w:webHidden/>
          </w:rPr>
        </w:r>
        <w:r>
          <w:rPr>
            <w:noProof/>
            <w:webHidden/>
          </w:rPr>
          <w:fldChar w:fldCharType="separate"/>
        </w:r>
        <w:r>
          <w:rPr>
            <w:noProof/>
            <w:webHidden/>
          </w:rPr>
          <w:t>6</w:t>
        </w:r>
        <w:r>
          <w:rPr>
            <w:noProof/>
            <w:webHidden/>
          </w:rPr>
          <w:fldChar w:fldCharType="end"/>
        </w:r>
      </w:hyperlink>
    </w:p>
    <w:p w14:paraId="58F9F159" w14:textId="468DA81A"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21" w:history="1">
        <w:r w:rsidRPr="00B02206">
          <w:rPr>
            <w:rStyle w:val="Lienhypertexte"/>
            <w:rFonts w:ascii="Arial Narrow" w:hAnsi="Arial Narrow"/>
            <w:noProof/>
          </w:rPr>
          <w:t>Article 9 – Décision du pouvoir adjudicateur</w:t>
        </w:r>
        <w:r>
          <w:rPr>
            <w:noProof/>
            <w:webHidden/>
          </w:rPr>
          <w:tab/>
        </w:r>
        <w:r>
          <w:rPr>
            <w:noProof/>
            <w:webHidden/>
          </w:rPr>
          <w:fldChar w:fldCharType="begin"/>
        </w:r>
        <w:r>
          <w:rPr>
            <w:noProof/>
            <w:webHidden/>
          </w:rPr>
          <w:instrText xml:space="preserve"> PAGEREF _Toc160456321 \h </w:instrText>
        </w:r>
        <w:r>
          <w:rPr>
            <w:noProof/>
            <w:webHidden/>
          </w:rPr>
        </w:r>
        <w:r>
          <w:rPr>
            <w:noProof/>
            <w:webHidden/>
          </w:rPr>
          <w:fldChar w:fldCharType="separate"/>
        </w:r>
        <w:r>
          <w:rPr>
            <w:noProof/>
            <w:webHidden/>
          </w:rPr>
          <w:t>6</w:t>
        </w:r>
        <w:r>
          <w:rPr>
            <w:noProof/>
            <w:webHidden/>
          </w:rPr>
          <w:fldChar w:fldCharType="end"/>
        </w:r>
      </w:hyperlink>
    </w:p>
    <w:p w14:paraId="07ACD9A6" w14:textId="7C47C04F"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22" w:history="1">
        <w:r w:rsidRPr="00B02206">
          <w:rPr>
            <w:rStyle w:val="Lienhypertexte"/>
            <w:rFonts w:ascii="Arial Narrow" w:hAnsi="Arial Narrow"/>
            <w:noProof/>
          </w:rPr>
          <w:t>Article 10 – Notification du marché au titulaire</w:t>
        </w:r>
        <w:r>
          <w:rPr>
            <w:noProof/>
            <w:webHidden/>
          </w:rPr>
          <w:tab/>
        </w:r>
        <w:r>
          <w:rPr>
            <w:noProof/>
            <w:webHidden/>
          </w:rPr>
          <w:fldChar w:fldCharType="begin"/>
        </w:r>
        <w:r>
          <w:rPr>
            <w:noProof/>
            <w:webHidden/>
          </w:rPr>
          <w:instrText xml:space="preserve"> PAGEREF _Toc160456322 \h </w:instrText>
        </w:r>
        <w:r>
          <w:rPr>
            <w:noProof/>
            <w:webHidden/>
          </w:rPr>
        </w:r>
        <w:r>
          <w:rPr>
            <w:noProof/>
            <w:webHidden/>
          </w:rPr>
          <w:fldChar w:fldCharType="separate"/>
        </w:r>
        <w:r>
          <w:rPr>
            <w:noProof/>
            <w:webHidden/>
          </w:rPr>
          <w:t>6</w:t>
        </w:r>
        <w:r>
          <w:rPr>
            <w:noProof/>
            <w:webHidden/>
          </w:rPr>
          <w:fldChar w:fldCharType="end"/>
        </w:r>
      </w:hyperlink>
    </w:p>
    <w:p w14:paraId="0D266184" w14:textId="32EB6CD4"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23" w:history="1">
        <w:r w:rsidRPr="00B02206">
          <w:rPr>
            <w:rStyle w:val="Lienhypertexte"/>
            <w:rFonts w:ascii="Arial Narrow" w:hAnsi="Arial Narrow"/>
            <w:noProof/>
          </w:rPr>
          <w:t>Article 11 – Pieces constitutives du marché</w:t>
        </w:r>
        <w:r>
          <w:rPr>
            <w:noProof/>
            <w:webHidden/>
          </w:rPr>
          <w:tab/>
        </w:r>
        <w:r>
          <w:rPr>
            <w:noProof/>
            <w:webHidden/>
          </w:rPr>
          <w:fldChar w:fldCharType="begin"/>
        </w:r>
        <w:r>
          <w:rPr>
            <w:noProof/>
            <w:webHidden/>
          </w:rPr>
          <w:instrText xml:space="preserve"> PAGEREF _Toc160456323 \h </w:instrText>
        </w:r>
        <w:r>
          <w:rPr>
            <w:noProof/>
            <w:webHidden/>
          </w:rPr>
        </w:r>
        <w:r>
          <w:rPr>
            <w:noProof/>
            <w:webHidden/>
          </w:rPr>
          <w:fldChar w:fldCharType="separate"/>
        </w:r>
        <w:r>
          <w:rPr>
            <w:noProof/>
            <w:webHidden/>
          </w:rPr>
          <w:t>7</w:t>
        </w:r>
        <w:r>
          <w:rPr>
            <w:noProof/>
            <w:webHidden/>
          </w:rPr>
          <w:fldChar w:fldCharType="end"/>
        </w:r>
      </w:hyperlink>
    </w:p>
    <w:p w14:paraId="1477BEE0" w14:textId="3B7F4070" w:rsidR="005A4FFC" w:rsidRDefault="005A4FFC">
      <w:pPr>
        <w:pStyle w:val="TM2"/>
        <w:tabs>
          <w:tab w:val="left" w:pos="1200"/>
          <w:tab w:val="right" w:leader="dot" w:pos="9054"/>
        </w:tabs>
        <w:rPr>
          <w:rFonts w:asciiTheme="minorHAnsi" w:eastAsiaTheme="minorEastAsia" w:hAnsiTheme="minorHAnsi" w:cstheme="minorBidi"/>
          <w:smallCaps w:val="0"/>
          <w:noProof/>
          <w:kern w:val="2"/>
          <w:sz w:val="22"/>
          <w:szCs w:val="22"/>
          <w:lang w:eastAsia="fr-FR"/>
          <w14:ligatures w14:val="standardContextual"/>
        </w:rPr>
      </w:pPr>
      <w:hyperlink w:anchor="_Toc160456324" w:history="1">
        <w:r w:rsidRPr="00B02206">
          <w:rPr>
            <w:rStyle w:val="Lienhypertexte"/>
            <w:noProof/>
          </w:rPr>
          <w:t xml:space="preserve">11.1. - </w:t>
        </w:r>
        <w:r>
          <w:rPr>
            <w:rFonts w:asciiTheme="minorHAnsi" w:eastAsiaTheme="minorEastAsia" w:hAnsiTheme="minorHAnsi" w:cstheme="minorBidi"/>
            <w:smallCaps w:val="0"/>
            <w:noProof/>
            <w:kern w:val="2"/>
            <w:sz w:val="22"/>
            <w:szCs w:val="22"/>
            <w:lang w:eastAsia="fr-FR"/>
            <w14:ligatures w14:val="standardContextual"/>
          </w:rPr>
          <w:tab/>
        </w:r>
        <w:r w:rsidRPr="00B02206">
          <w:rPr>
            <w:rStyle w:val="Lienhypertexte"/>
            <w:noProof/>
          </w:rPr>
          <w:t>Pièces particulières contractuelles</w:t>
        </w:r>
        <w:r>
          <w:rPr>
            <w:noProof/>
            <w:webHidden/>
          </w:rPr>
          <w:tab/>
        </w:r>
        <w:r>
          <w:rPr>
            <w:noProof/>
            <w:webHidden/>
          </w:rPr>
          <w:fldChar w:fldCharType="begin"/>
        </w:r>
        <w:r>
          <w:rPr>
            <w:noProof/>
            <w:webHidden/>
          </w:rPr>
          <w:instrText xml:space="preserve"> PAGEREF _Toc160456324 \h </w:instrText>
        </w:r>
        <w:r>
          <w:rPr>
            <w:noProof/>
            <w:webHidden/>
          </w:rPr>
        </w:r>
        <w:r>
          <w:rPr>
            <w:noProof/>
            <w:webHidden/>
          </w:rPr>
          <w:fldChar w:fldCharType="separate"/>
        </w:r>
        <w:r>
          <w:rPr>
            <w:noProof/>
            <w:webHidden/>
          </w:rPr>
          <w:t>7</w:t>
        </w:r>
        <w:r>
          <w:rPr>
            <w:noProof/>
            <w:webHidden/>
          </w:rPr>
          <w:fldChar w:fldCharType="end"/>
        </w:r>
      </w:hyperlink>
    </w:p>
    <w:p w14:paraId="50E25A83" w14:textId="7958A1D6" w:rsidR="005A4FFC" w:rsidRDefault="005A4FFC">
      <w:pPr>
        <w:pStyle w:val="TM2"/>
        <w:tabs>
          <w:tab w:val="left" w:pos="1200"/>
          <w:tab w:val="right" w:leader="dot" w:pos="9054"/>
        </w:tabs>
        <w:rPr>
          <w:rFonts w:asciiTheme="minorHAnsi" w:eastAsiaTheme="minorEastAsia" w:hAnsiTheme="minorHAnsi" w:cstheme="minorBidi"/>
          <w:smallCaps w:val="0"/>
          <w:noProof/>
          <w:kern w:val="2"/>
          <w:sz w:val="22"/>
          <w:szCs w:val="22"/>
          <w:lang w:eastAsia="fr-FR"/>
          <w14:ligatures w14:val="standardContextual"/>
        </w:rPr>
      </w:pPr>
      <w:hyperlink w:anchor="_Toc160456325" w:history="1">
        <w:r w:rsidRPr="00B02206">
          <w:rPr>
            <w:rStyle w:val="Lienhypertexte"/>
            <w:noProof/>
          </w:rPr>
          <w:t xml:space="preserve">11.2. - </w:t>
        </w:r>
        <w:r>
          <w:rPr>
            <w:rFonts w:asciiTheme="minorHAnsi" w:eastAsiaTheme="minorEastAsia" w:hAnsiTheme="minorHAnsi" w:cstheme="minorBidi"/>
            <w:smallCaps w:val="0"/>
            <w:noProof/>
            <w:kern w:val="2"/>
            <w:sz w:val="22"/>
            <w:szCs w:val="22"/>
            <w:lang w:eastAsia="fr-FR"/>
            <w14:ligatures w14:val="standardContextual"/>
          </w:rPr>
          <w:tab/>
        </w:r>
        <w:r w:rsidRPr="00B02206">
          <w:rPr>
            <w:rStyle w:val="Lienhypertexte"/>
            <w:noProof/>
          </w:rPr>
          <w:t>Pièces générales</w:t>
        </w:r>
        <w:r>
          <w:rPr>
            <w:noProof/>
            <w:webHidden/>
          </w:rPr>
          <w:tab/>
        </w:r>
        <w:r>
          <w:rPr>
            <w:noProof/>
            <w:webHidden/>
          </w:rPr>
          <w:fldChar w:fldCharType="begin"/>
        </w:r>
        <w:r>
          <w:rPr>
            <w:noProof/>
            <w:webHidden/>
          </w:rPr>
          <w:instrText xml:space="preserve"> PAGEREF _Toc160456325 \h </w:instrText>
        </w:r>
        <w:r>
          <w:rPr>
            <w:noProof/>
            <w:webHidden/>
          </w:rPr>
        </w:r>
        <w:r>
          <w:rPr>
            <w:noProof/>
            <w:webHidden/>
          </w:rPr>
          <w:fldChar w:fldCharType="separate"/>
        </w:r>
        <w:r>
          <w:rPr>
            <w:noProof/>
            <w:webHidden/>
          </w:rPr>
          <w:t>7</w:t>
        </w:r>
        <w:r>
          <w:rPr>
            <w:noProof/>
            <w:webHidden/>
          </w:rPr>
          <w:fldChar w:fldCharType="end"/>
        </w:r>
      </w:hyperlink>
    </w:p>
    <w:p w14:paraId="16B723D7" w14:textId="562ADB69" w:rsidR="005A4FFC" w:rsidRDefault="005A4FFC">
      <w:pPr>
        <w:pStyle w:val="TM2"/>
        <w:tabs>
          <w:tab w:val="left" w:pos="1200"/>
          <w:tab w:val="right" w:leader="dot" w:pos="9054"/>
        </w:tabs>
        <w:rPr>
          <w:rFonts w:asciiTheme="minorHAnsi" w:eastAsiaTheme="minorEastAsia" w:hAnsiTheme="minorHAnsi" w:cstheme="minorBidi"/>
          <w:smallCaps w:val="0"/>
          <w:noProof/>
          <w:kern w:val="2"/>
          <w:sz w:val="22"/>
          <w:szCs w:val="22"/>
          <w:lang w:eastAsia="fr-FR"/>
          <w14:ligatures w14:val="standardContextual"/>
        </w:rPr>
      </w:pPr>
      <w:hyperlink w:anchor="_Toc160456326" w:history="1">
        <w:r w:rsidRPr="00B02206">
          <w:rPr>
            <w:rStyle w:val="Lienhypertexte"/>
            <w:noProof/>
          </w:rPr>
          <w:t xml:space="preserve">11.3. - </w:t>
        </w:r>
        <w:r>
          <w:rPr>
            <w:rFonts w:asciiTheme="minorHAnsi" w:eastAsiaTheme="minorEastAsia" w:hAnsiTheme="minorHAnsi" w:cstheme="minorBidi"/>
            <w:smallCaps w:val="0"/>
            <w:noProof/>
            <w:kern w:val="2"/>
            <w:sz w:val="22"/>
            <w:szCs w:val="22"/>
            <w:lang w:eastAsia="fr-FR"/>
            <w14:ligatures w14:val="standardContextual"/>
          </w:rPr>
          <w:tab/>
        </w:r>
        <w:r w:rsidRPr="00B02206">
          <w:rPr>
            <w:rStyle w:val="Lienhypertexte"/>
            <w:noProof/>
          </w:rPr>
          <w:t>Pièces non contractuelles</w:t>
        </w:r>
        <w:r>
          <w:rPr>
            <w:noProof/>
            <w:webHidden/>
          </w:rPr>
          <w:tab/>
        </w:r>
        <w:r>
          <w:rPr>
            <w:noProof/>
            <w:webHidden/>
          </w:rPr>
          <w:fldChar w:fldCharType="begin"/>
        </w:r>
        <w:r>
          <w:rPr>
            <w:noProof/>
            <w:webHidden/>
          </w:rPr>
          <w:instrText xml:space="preserve"> PAGEREF _Toc160456326 \h </w:instrText>
        </w:r>
        <w:r>
          <w:rPr>
            <w:noProof/>
            <w:webHidden/>
          </w:rPr>
        </w:r>
        <w:r>
          <w:rPr>
            <w:noProof/>
            <w:webHidden/>
          </w:rPr>
          <w:fldChar w:fldCharType="separate"/>
        </w:r>
        <w:r>
          <w:rPr>
            <w:noProof/>
            <w:webHidden/>
          </w:rPr>
          <w:t>7</w:t>
        </w:r>
        <w:r>
          <w:rPr>
            <w:noProof/>
            <w:webHidden/>
          </w:rPr>
          <w:fldChar w:fldCharType="end"/>
        </w:r>
      </w:hyperlink>
    </w:p>
    <w:p w14:paraId="0AE6B731" w14:textId="65277D7C"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27" w:history="1">
        <w:r w:rsidRPr="00B02206">
          <w:rPr>
            <w:rStyle w:val="Lienhypertexte"/>
            <w:rFonts w:ascii="Arial Narrow" w:hAnsi="Arial Narrow"/>
            <w:noProof/>
          </w:rPr>
          <w:t>Article 12 – Prix et règlement des comptes</w:t>
        </w:r>
        <w:r>
          <w:rPr>
            <w:noProof/>
            <w:webHidden/>
          </w:rPr>
          <w:tab/>
        </w:r>
        <w:r>
          <w:rPr>
            <w:noProof/>
            <w:webHidden/>
          </w:rPr>
          <w:fldChar w:fldCharType="begin"/>
        </w:r>
        <w:r>
          <w:rPr>
            <w:noProof/>
            <w:webHidden/>
          </w:rPr>
          <w:instrText xml:space="preserve"> PAGEREF _Toc160456327 \h </w:instrText>
        </w:r>
        <w:r>
          <w:rPr>
            <w:noProof/>
            <w:webHidden/>
          </w:rPr>
        </w:r>
        <w:r>
          <w:rPr>
            <w:noProof/>
            <w:webHidden/>
          </w:rPr>
          <w:fldChar w:fldCharType="separate"/>
        </w:r>
        <w:r>
          <w:rPr>
            <w:noProof/>
            <w:webHidden/>
          </w:rPr>
          <w:t>7</w:t>
        </w:r>
        <w:r>
          <w:rPr>
            <w:noProof/>
            <w:webHidden/>
          </w:rPr>
          <w:fldChar w:fldCharType="end"/>
        </w:r>
      </w:hyperlink>
    </w:p>
    <w:p w14:paraId="500E7C3C" w14:textId="788BCDCF"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28" w:history="1">
        <w:r w:rsidRPr="00B02206">
          <w:rPr>
            <w:rStyle w:val="Lienhypertexte"/>
            <w:rFonts w:ascii="Arial Narrow" w:hAnsi="Arial Narrow"/>
            <w:noProof/>
          </w:rPr>
          <w:t>Article 13 – Facturation et paiement</w:t>
        </w:r>
        <w:r>
          <w:rPr>
            <w:noProof/>
            <w:webHidden/>
          </w:rPr>
          <w:tab/>
        </w:r>
        <w:r>
          <w:rPr>
            <w:noProof/>
            <w:webHidden/>
          </w:rPr>
          <w:fldChar w:fldCharType="begin"/>
        </w:r>
        <w:r>
          <w:rPr>
            <w:noProof/>
            <w:webHidden/>
          </w:rPr>
          <w:instrText xml:space="preserve"> PAGEREF _Toc160456328 \h </w:instrText>
        </w:r>
        <w:r>
          <w:rPr>
            <w:noProof/>
            <w:webHidden/>
          </w:rPr>
        </w:r>
        <w:r>
          <w:rPr>
            <w:noProof/>
            <w:webHidden/>
          </w:rPr>
          <w:fldChar w:fldCharType="separate"/>
        </w:r>
        <w:r>
          <w:rPr>
            <w:noProof/>
            <w:webHidden/>
          </w:rPr>
          <w:t>8</w:t>
        </w:r>
        <w:r>
          <w:rPr>
            <w:noProof/>
            <w:webHidden/>
          </w:rPr>
          <w:fldChar w:fldCharType="end"/>
        </w:r>
      </w:hyperlink>
    </w:p>
    <w:p w14:paraId="56C0F4CB" w14:textId="5E1D70DB"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29" w:history="1">
        <w:r w:rsidRPr="00B02206">
          <w:rPr>
            <w:rStyle w:val="Lienhypertexte"/>
            <w:rFonts w:ascii="Arial Narrow" w:hAnsi="Arial Narrow"/>
            <w:noProof/>
          </w:rPr>
          <w:t>Article 14 – Pénalités – Résiliation</w:t>
        </w:r>
        <w:r>
          <w:rPr>
            <w:noProof/>
            <w:webHidden/>
          </w:rPr>
          <w:tab/>
        </w:r>
        <w:r>
          <w:rPr>
            <w:noProof/>
            <w:webHidden/>
          </w:rPr>
          <w:fldChar w:fldCharType="begin"/>
        </w:r>
        <w:r>
          <w:rPr>
            <w:noProof/>
            <w:webHidden/>
          </w:rPr>
          <w:instrText xml:space="preserve"> PAGEREF _Toc160456329 \h </w:instrText>
        </w:r>
        <w:r>
          <w:rPr>
            <w:noProof/>
            <w:webHidden/>
          </w:rPr>
        </w:r>
        <w:r>
          <w:rPr>
            <w:noProof/>
            <w:webHidden/>
          </w:rPr>
          <w:fldChar w:fldCharType="separate"/>
        </w:r>
        <w:r>
          <w:rPr>
            <w:noProof/>
            <w:webHidden/>
          </w:rPr>
          <w:t>8</w:t>
        </w:r>
        <w:r>
          <w:rPr>
            <w:noProof/>
            <w:webHidden/>
          </w:rPr>
          <w:fldChar w:fldCharType="end"/>
        </w:r>
      </w:hyperlink>
    </w:p>
    <w:p w14:paraId="437BF845" w14:textId="300FBC2F" w:rsidR="005A4FFC" w:rsidRDefault="005A4FFC">
      <w:pPr>
        <w:pStyle w:val="TM2"/>
        <w:tabs>
          <w:tab w:val="left" w:pos="1200"/>
          <w:tab w:val="right" w:leader="dot" w:pos="9054"/>
        </w:tabs>
        <w:rPr>
          <w:rFonts w:asciiTheme="minorHAnsi" w:eastAsiaTheme="minorEastAsia" w:hAnsiTheme="minorHAnsi" w:cstheme="minorBidi"/>
          <w:smallCaps w:val="0"/>
          <w:noProof/>
          <w:kern w:val="2"/>
          <w:sz w:val="22"/>
          <w:szCs w:val="22"/>
          <w:lang w:eastAsia="fr-FR"/>
          <w14:ligatures w14:val="standardContextual"/>
        </w:rPr>
      </w:pPr>
      <w:hyperlink w:anchor="_Toc160456330" w:history="1">
        <w:r w:rsidRPr="00B02206">
          <w:rPr>
            <w:rStyle w:val="Lienhypertexte"/>
            <w:noProof/>
          </w:rPr>
          <w:t xml:space="preserve">14.1. - </w:t>
        </w:r>
        <w:r>
          <w:rPr>
            <w:rFonts w:asciiTheme="minorHAnsi" w:eastAsiaTheme="minorEastAsia" w:hAnsiTheme="minorHAnsi" w:cstheme="minorBidi"/>
            <w:smallCaps w:val="0"/>
            <w:noProof/>
            <w:kern w:val="2"/>
            <w:sz w:val="22"/>
            <w:szCs w:val="22"/>
            <w:lang w:eastAsia="fr-FR"/>
            <w14:ligatures w14:val="standardContextual"/>
          </w:rPr>
          <w:tab/>
        </w:r>
        <w:r w:rsidRPr="00B02206">
          <w:rPr>
            <w:rStyle w:val="Lienhypertexte"/>
            <w:noProof/>
          </w:rPr>
          <w:t>Pénalités pour retard</w:t>
        </w:r>
        <w:r>
          <w:rPr>
            <w:noProof/>
            <w:webHidden/>
          </w:rPr>
          <w:tab/>
        </w:r>
        <w:r>
          <w:rPr>
            <w:noProof/>
            <w:webHidden/>
          </w:rPr>
          <w:fldChar w:fldCharType="begin"/>
        </w:r>
        <w:r>
          <w:rPr>
            <w:noProof/>
            <w:webHidden/>
          </w:rPr>
          <w:instrText xml:space="preserve"> PAGEREF _Toc160456330 \h </w:instrText>
        </w:r>
        <w:r>
          <w:rPr>
            <w:noProof/>
            <w:webHidden/>
          </w:rPr>
        </w:r>
        <w:r>
          <w:rPr>
            <w:noProof/>
            <w:webHidden/>
          </w:rPr>
          <w:fldChar w:fldCharType="separate"/>
        </w:r>
        <w:r>
          <w:rPr>
            <w:noProof/>
            <w:webHidden/>
          </w:rPr>
          <w:t>8</w:t>
        </w:r>
        <w:r>
          <w:rPr>
            <w:noProof/>
            <w:webHidden/>
          </w:rPr>
          <w:fldChar w:fldCharType="end"/>
        </w:r>
      </w:hyperlink>
    </w:p>
    <w:p w14:paraId="05F057D2" w14:textId="5251D289" w:rsidR="005A4FFC" w:rsidRDefault="005A4FFC">
      <w:pPr>
        <w:pStyle w:val="TM2"/>
        <w:tabs>
          <w:tab w:val="left" w:pos="1200"/>
          <w:tab w:val="right" w:leader="dot" w:pos="9054"/>
        </w:tabs>
        <w:rPr>
          <w:rFonts w:asciiTheme="minorHAnsi" w:eastAsiaTheme="minorEastAsia" w:hAnsiTheme="minorHAnsi" w:cstheme="minorBidi"/>
          <w:smallCaps w:val="0"/>
          <w:noProof/>
          <w:kern w:val="2"/>
          <w:sz w:val="22"/>
          <w:szCs w:val="22"/>
          <w:lang w:eastAsia="fr-FR"/>
          <w14:ligatures w14:val="standardContextual"/>
        </w:rPr>
      </w:pPr>
      <w:hyperlink w:anchor="_Toc160456331" w:history="1">
        <w:r w:rsidRPr="00B02206">
          <w:rPr>
            <w:rStyle w:val="Lienhypertexte"/>
            <w:noProof/>
          </w:rPr>
          <w:t xml:space="preserve">14.2. - </w:t>
        </w:r>
        <w:r>
          <w:rPr>
            <w:rFonts w:asciiTheme="minorHAnsi" w:eastAsiaTheme="minorEastAsia" w:hAnsiTheme="minorHAnsi" w:cstheme="minorBidi"/>
            <w:smallCaps w:val="0"/>
            <w:noProof/>
            <w:kern w:val="2"/>
            <w:sz w:val="22"/>
            <w:szCs w:val="22"/>
            <w:lang w:eastAsia="fr-FR"/>
            <w14:ligatures w14:val="standardContextual"/>
          </w:rPr>
          <w:tab/>
        </w:r>
        <w:r w:rsidRPr="00B02206">
          <w:rPr>
            <w:rStyle w:val="Lienhypertexte"/>
            <w:noProof/>
          </w:rPr>
          <w:t>Résiliation</w:t>
        </w:r>
        <w:r>
          <w:rPr>
            <w:noProof/>
            <w:webHidden/>
          </w:rPr>
          <w:tab/>
        </w:r>
        <w:r>
          <w:rPr>
            <w:noProof/>
            <w:webHidden/>
          </w:rPr>
          <w:fldChar w:fldCharType="begin"/>
        </w:r>
        <w:r>
          <w:rPr>
            <w:noProof/>
            <w:webHidden/>
          </w:rPr>
          <w:instrText xml:space="preserve"> PAGEREF _Toc160456331 \h </w:instrText>
        </w:r>
        <w:r>
          <w:rPr>
            <w:noProof/>
            <w:webHidden/>
          </w:rPr>
        </w:r>
        <w:r>
          <w:rPr>
            <w:noProof/>
            <w:webHidden/>
          </w:rPr>
          <w:fldChar w:fldCharType="separate"/>
        </w:r>
        <w:r>
          <w:rPr>
            <w:noProof/>
            <w:webHidden/>
          </w:rPr>
          <w:t>9</w:t>
        </w:r>
        <w:r>
          <w:rPr>
            <w:noProof/>
            <w:webHidden/>
          </w:rPr>
          <w:fldChar w:fldCharType="end"/>
        </w:r>
      </w:hyperlink>
    </w:p>
    <w:p w14:paraId="7065C437" w14:textId="0749254E" w:rsidR="005A4FFC" w:rsidRDefault="005A4FFC">
      <w:pPr>
        <w:pStyle w:val="TM1"/>
        <w:tabs>
          <w:tab w:val="right" w:leader="dot" w:pos="9054"/>
        </w:tabs>
        <w:rPr>
          <w:rFonts w:asciiTheme="minorHAnsi" w:eastAsiaTheme="minorEastAsia" w:hAnsiTheme="minorHAnsi" w:cstheme="minorBidi"/>
          <w:b w:val="0"/>
          <w:bCs w:val="0"/>
          <w:caps w:val="0"/>
          <w:noProof/>
          <w:kern w:val="2"/>
          <w:sz w:val="22"/>
          <w:szCs w:val="22"/>
          <w:lang w:eastAsia="fr-FR"/>
          <w14:ligatures w14:val="standardContextual"/>
        </w:rPr>
      </w:pPr>
      <w:hyperlink w:anchor="_Toc160456332" w:history="1">
        <w:r w:rsidRPr="00B02206">
          <w:rPr>
            <w:rStyle w:val="Lienhypertexte"/>
            <w:rFonts w:ascii="Arial Narrow" w:hAnsi="Arial Narrow"/>
            <w:noProof/>
          </w:rPr>
          <w:t>Article 15 – Juridiction</w:t>
        </w:r>
        <w:r>
          <w:rPr>
            <w:noProof/>
            <w:webHidden/>
          </w:rPr>
          <w:tab/>
        </w:r>
        <w:r>
          <w:rPr>
            <w:noProof/>
            <w:webHidden/>
          </w:rPr>
          <w:fldChar w:fldCharType="begin"/>
        </w:r>
        <w:r>
          <w:rPr>
            <w:noProof/>
            <w:webHidden/>
          </w:rPr>
          <w:instrText xml:space="preserve"> PAGEREF _Toc160456332 \h </w:instrText>
        </w:r>
        <w:r>
          <w:rPr>
            <w:noProof/>
            <w:webHidden/>
          </w:rPr>
        </w:r>
        <w:r>
          <w:rPr>
            <w:noProof/>
            <w:webHidden/>
          </w:rPr>
          <w:fldChar w:fldCharType="separate"/>
        </w:r>
        <w:r>
          <w:rPr>
            <w:noProof/>
            <w:webHidden/>
          </w:rPr>
          <w:t>9</w:t>
        </w:r>
        <w:r>
          <w:rPr>
            <w:noProof/>
            <w:webHidden/>
          </w:rPr>
          <w:fldChar w:fldCharType="end"/>
        </w:r>
      </w:hyperlink>
    </w:p>
    <w:p w14:paraId="369CC233" w14:textId="0B256347" w:rsidR="00972A69" w:rsidRDefault="00972A69" w:rsidP="0030797C">
      <w:pPr>
        <w:rPr>
          <w:rFonts w:ascii="Arial Narrow" w:hAnsi="Arial Narrow"/>
          <w:b/>
          <w:sz w:val="36"/>
          <w:szCs w:val="36"/>
        </w:rPr>
      </w:pPr>
      <w:r>
        <w:rPr>
          <w:rFonts w:ascii="Arial Narrow" w:hAnsi="Arial Narrow"/>
          <w:b/>
          <w:sz w:val="36"/>
          <w:szCs w:val="36"/>
        </w:rPr>
        <w:fldChar w:fldCharType="end"/>
      </w:r>
    </w:p>
    <w:p w14:paraId="36D2E616" w14:textId="77777777" w:rsidR="00972A69" w:rsidRDefault="00972A69" w:rsidP="0030797C">
      <w:pPr>
        <w:rPr>
          <w:rFonts w:ascii="Arial Narrow" w:hAnsi="Arial Narrow"/>
          <w:b/>
          <w:sz w:val="36"/>
          <w:szCs w:val="36"/>
        </w:rPr>
      </w:pPr>
    </w:p>
    <w:p w14:paraId="53D19F60" w14:textId="77777777" w:rsidR="00972A69" w:rsidRDefault="00972A69" w:rsidP="0030797C">
      <w:pPr>
        <w:rPr>
          <w:rFonts w:ascii="Arial Narrow" w:hAnsi="Arial Narrow"/>
          <w:b/>
          <w:sz w:val="36"/>
          <w:szCs w:val="36"/>
        </w:rPr>
      </w:pPr>
    </w:p>
    <w:p w14:paraId="2BDC075C" w14:textId="77777777" w:rsidR="00972A69" w:rsidRDefault="00972A69" w:rsidP="0030797C">
      <w:pPr>
        <w:rPr>
          <w:rFonts w:ascii="Arial Narrow" w:hAnsi="Arial Narrow"/>
          <w:b/>
          <w:sz w:val="36"/>
          <w:szCs w:val="36"/>
        </w:rPr>
      </w:pPr>
    </w:p>
    <w:p w14:paraId="331313F6" w14:textId="77777777" w:rsidR="00972A69" w:rsidRDefault="00972A69" w:rsidP="0030797C">
      <w:pPr>
        <w:rPr>
          <w:rFonts w:ascii="Arial Narrow" w:hAnsi="Arial Narrow"/>
          <w:b/>
          <w:sz w:val="36"/>
          <w:szCs w:val="36"/>
        </w:rPr>
      </w:pPr>
    </w:p>
    <w:p w14:paraId="7DF19F67" w14:textId="77777777" w:rsidR="00972A69" w:rsidRDefault="00972A69" w:rsidP="0030797C">
      <w:pPr>
        <w:rPr>
          <w:rFonts w:ascii="Arial Narrow" w:hAnsi="Arial Narrow"/>
          <w:b/>
          <w:sz w:val="36"/>
          <w:szCs w:val="36"/>
        </w:rPr>
      </w:pPr>
    </w:p>
    <w:p w14:paraId="397D26DB" w14:textId="77777777" w:rsidR="00972A69" w:rsidRDefault="00972A69" w:rsidP="0030797C">
      <w:pPr>
        <w:rPr>
          <w:rFonts w:ascii="Arial Narrow" w:hAnsi="Arial Narrow"/>
          <w:b/>
          <w:sz w:val="36"/>
          <w:szCs w:val="36"/>
        </w:rPr>
      </w:pPr>
    </w:p>
    <w:p w14:paraId="114883E4" w14:textId="77777777" w:rsidR="00972A69" w:rsidRDefault="00972A69" w:rsidP="0030797C">
      <w:pPr>
        <w:rPr>
          <w:rFonts w:ascii="Arial Narrow" w:hAnsi="Arial Narrow"/>
          <w:b/>
          <w:sz w:val="36"/>
          <w:szCs w:val="36"/>
        </w:rPr>
      </w:pPr>
    </w:p>
    <w:p w14:paraId="25F87D9F" w14:textId="77777777" w:rsidR="00972A69" w:rsidRDefault="00972A69" w:rsidP="0030797C">
      <w:pPr>
        <w:rPr>
          <w:rFonts w:ascii="Arial Narrow" w:hAnsi="Arial Narrow"/>
          <w:b/>
          <w:sz w:val="36"/>
          <w:szCs w:val="36"/>
        </w:rPr>
      </w:pPr>
    </w:p>
    <w:p w14:paraId="48F814A7" w14:textId="77777777" w:rsidR="00972A69" w:rsidRDefault="00972A69" w:rsidP="0030797C">
      <w:pPr>
        <w:rPr>
          <w:rFonts w:ascii="Arial Narrow" w:hAnsi="Arial Narrow"/>
          <w:b/>
          <w:sz w:val="36"/>
          <w:szCs w:val="36"/>
        </w:rPr>
      </w:pPr>
    </w:p>
    <w:p w14:paraId="703D26FA" w14:textId="77777777" w:rsidR="00972A69" w:rsidRDefault="00972A69" w:rsidP="0030797C">
      <w:pPr>
        <w:rPr>
          <w:rFonts w:ascii="Arial Narrow" w:hAnsi="Arial Narrow"/>
          <w:b/>
          <w:sz w:val="36"/>
          <w:szCs w:val="36"/>
        </w:rPr>
      </w:pPr>
    </w:p>
    <w:p w14:paraId="750D3CA1" w14:textId="77777777" w:rsidR="00D65725" w:rsidRDefault="00D65725" w:rsidP="0030797C">
      <w:pPr>
        <w:rPr>
          <w:rFonts w:ascii="Arial Narrow" w:hAnsi="Arial Narrow"/>
          <w:b/>
          <w:sz w:val="36"/>
          <w:szCs w:val="36"/>
        </w:rPr>
      </w:pPr>
    </w:p>
    <w:p w14:paraId="17DBD76A" w14:textId="77777777" w:rsidR="00D65725" w:rsidRDefault="00D65725" w:rsidP="0030797C">
      <w:pPr>
        <w:rPr>
          <w:rFonts w:ascii="Arial Narrow" w:hAnsi="Arial Narrow"/>
          <w:b/>
          <w:sz w:val="36"/>
          <w:szCs w:val="36"/>
        </w:rPr>
      </w:pPr>
    </w:p>
    <w:p w14:paraId="67E3B8C6" w14:textId="77777777" w:rsidR="00972A69" w:rsidRDefault="00972A69" w:rsidP="0030797C">
      <w:pPr>
        <w:rPr>
          <w:rFonts w:ascii="Arial Narrow" w:hAnsi="Arial Narrow"/>
          <w:b/>
          <w:sz w:val="36"/>
          <w:szCs w:val="36"/>
        </w:rPr>
      </w:pPr>
    </w:p>
    <w:p w14:paraId="7C44AECE" w14:textId="77777777" w:rsidR="0030797C" w:rsidRDefault="0030797C" w:rsidP="00E9689D">
      <w:pPr>
        <w:pBdr>
          <w:top w:val="single" w:sz="4" w:space="1" w:color="auto"/>
          <w:left w:val="single" w:sz="4" w:space="4" w:color="auto"/>
          <w:bottom w:val="single" w:sz="4" w:space="1" w:color="auto"/>
          <w:right w:val="single" w:sz="4" w:space="4" w:color="auto"/>
        </w:pBdr>
        <w:jc w:val="center"/>
        <w:rPr>
          <w:rFonts w:ascii="Arial Narrow" w:hAnsi="Arial Narrow"/>
          <w:b/>
          <w:sz w:val="36"/>
          <w:szCs w:val="36"/>
        </w:rPr>
      </w:pPr>
      <w:r w:rsidRPr="0030797C">
        <w:rPr>
          <w:rFonts w:ascii="Arial Narrow" w:hAnsi="Arial Narrow"/>
          <w:b/>
          <w:sz w:val="36"/>
          <w:szCs w:val="36"/>
        </w:rPr>
        <w:t>I. ACTE D’ENGAGEMENT</w:t>
      </w:r>
    </w:p>
    <w:p w14:paraId="71F30C92" w14:textId="77777777" w:rsidR="00E9689D" w:rsidRDefault="00E9689D" w:rsidP="0030797C">
      <w:pPr>
        <w:jc w:val="center"/>
        <w:rPr>
          <w:rFonts w:ascii="Arial Narrow" w:hAnsi="Arial Narrow"/>
          <w:b/>
          <w:sz w:val="36"/>
          <w:szCs w:val="36"/>
        </w:rPr>
      </w:pPr>
    </w:p>
    <w:p w14:paraId="14362112" w14:textId="77777777" w:rsidR="0030797C" w:rsidRPr="0030797C" w:rsidRDefault="0030797C" w:rsidP="0030797C">
      <w:pPr>
        <w:jc w:val="center"/>
        <w:rPr>
          <w:lang w:eastAsia="fr-FR"/>
        </w:rPr>
      </w:pPr>
    </w:p>
    <w:p w14:paraId="7B9F75E5" w14:textId="77777777" w:rsidR="003775A4" w:rsidRDefault="003775A4">
      <w:pPr>
        <w:pStyle w:val="Titre1"/>
      </w:pPr>
      <w:bookmarkStart w:id="0" w:name="_Toc160456314"/>
      <w:r>
        <w:rPr>
          <w:rFonts w:ascii="Arial Narrow" w:hAnsi="Arial Narrow"/>
        </w:rPr>
        <w:t>Article 1er – Pouvoir adjudicateur</w:t>
      </w:r>
      <w:bookmarkEnd w:id="0"/>
    </w:p>
    <w:p w14:paraId="2F7AC189" w14:textId="77777777" w:rsidR="003775A4" w:rsidRDefault="003775A4">
      <w:pPr>
        <w:rPr>
          <w:rFonts w:ascii="Arial Narrow" w:hAnsi="Arial Narrow"/>
        </w:rPr>
      </w:pPr>
    </w:p>
    <w:p w14:paraId="135F7B9D" w14:textId="77777777" w:rsidR="003775A4" w:rsidRDefault="003775A4">
      <w:pPr>
        <w:rPr>
          <w:rFonts w:ascii="Arial Narrow" w:hAnsi="Arial Narrow"/>
          <w:b/>
        </w:rPr>
      </w:pPr>
      <w:r>
        <w:rPr>
          <w:rFonts w:ascii="Arial Narrow" w:hAnsi="Arial Narrow"/>
        </w:rPr>
        <w:t>Le pouvoir adjudicateur est :</w:t>
      </w:r>
      <w:r>
        <w:rPr>
          <w:rFonts w:ascii="Arial Narrow" w:hAnsi="Arial Narrow"/>
        </w:rPr>
        <w:tab/>
      </w:r>
      <w:r>
        <w:rPr>
          <w:rFonts w:ascii="Arial Narrow" w:hAnsi="Arial Narrow"/>
          <w:b/>
        </w:rPr>
        <w:t>S.A MESOLIA HABITAT</w:t>
      </w:r>
    </w:p>
    <w:p w14:paraId="5115FD84" w14:textId="77777777" w:rsidR="003775A4" w:rsidRDefault="003775A4">
      <w:pPr>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t>16-20 rue Henri Expert</w:t>
      </w:r>
    </w:p>
    <w:p w14:paraId="53AB95BB" w14:textId="77777777" w:rsidR="003775A4" w:rsidRDefault="003775A4">
      <w:pPr>
        <w:ind w:left="2835"/>
        <w:rPr>
          <w:rFonts w:ascii="Arial Narrow" w:hAnsi="Arial Narrow"/>
        </w:rPr>
      </w:pPr>
      <w:r>
        <w:rPr>
          <w:rFonts w:ascii="Arial Narrow" w:hAnsi="Arial Narrow"/>
        </w:rPr>
        <w:t>33082 BORDEAUX cedex</w:t>
      </w:r>
    </w:p>
    <w:p w14:paraId="789C0C89" w14:textId="77777777" w:rsidR="003775A4" w:rsidRDefault="003775A4">
      <w:pPr>
        <w:ind w:left="2835"/>
        <w:rPr>
          <w:rFonts w:ascii="Arial Narrow" w:hAnsi="Arial Narrow"/>
        </w:rPr>
      </w:pPr>
      <w:r>
        <w:rPr>
          <w:rFonts w:ascii="Arial Narrow" w:hAnsi="Arial Narrow"/>
        </w:rPr>
        <w:t xml:space="preserve">Tél. : 05 56 11 50 50 - Fax : </w:t>
      </w:r>
      <w:smartTag w:uri="urn:schemas-microsoft-com:office:smarttags" w:element="phone">
        <w:smartTagPr>
          <w:attr w:uri="urn:schemas-microsoft-com:office:office" w:name="ls" w:val="trans"/>
        </w:smartTagPr>
        <w:r>
          <w:rPr>
            <w:rFonts w:ascii="Arial Narrow" w:hAnsi="Arial Narrow"/>
          </w:rPr>
          <w:t>05 56 39 41 75</w:t>
        </w:r>
      </w:smartTag>
    </w:p>
    <w:p w14:paraId="1599C94D" w14:textId="77777777" w:rsidR="003775A4" w:rsidRDefault="003775A4">
      <w:pPr>
        <w:jc w:val="both"/>
        <w:rPr>
          <w:rFonts w:ascii="Arial Narrow" w:hAnsi="Arial Narrow"/>
        </w:rPr>
      </w:pPr>
    </w:p>
    <w:p w14:paraId="47CC473E" w14:textId="77777777" w:rsidR="003775A4" w:rsidRDefault="003775A4">
      <w:pPr>
        <w:jc w:val="both"/>
        <w:rPr>
          <w:rFonts w:ascii="Arial Narrow" w:hAnsi="Arial Narrow"/>
        </w:rPr>
      </w:pPr>
      <w:r>
        <w:rPr>
          <w:rFonts w:ascii="Arial Narrow" w:hAnsi="Arial Narrow"/>
        </w:rPr>
        <w:t>Représenté par Emmanuel PICARD, Directeur Général en qualité de représentant du Pouvoir Adjudicateur.</w:t>
      </w:r>
    </w:p>
    <w:p w14:paraId="66AB192B" w14:textId="336622CD" w:rsidR="003A20D1" w:rsidRDefault="003775A4">
      <w:pPr>
        <w:rPr>
          <w:rFonts w:ascii="Arial Narrow" w:hAnsi="Arial Narrow"/>
        </w:rPr>
      </w:pPr>
      <w:r>
        <w:rPr>
          <w:rFonts w:ascii="Arial Narrow" w:hAnsi="Arial Narrow"/>
        </w:rPr>
        <w:tab/>
      </w:r>
      <w:r>
        <w:rPr>
          <w:rFonts w:ascii="Arial Narrow" w:hAnsi="Arial Narrow"/>
        </w:rPr>
        <w:tab/>
        <w:t xml:space="preserve"> </w:t>
      </w:r>
    </w:p>
    <w:p w14:paraId="4CF16CD3" w14:textId="77777777" w:rsidR="003775A4" w:rsidRDefault="003775A4">
      <w:pPr>
        <w:pStyle w:val="Titre1"/>
        <w:rPr>
          <w:rFonts w:ascii="Arial Narrow" w:hAnsi="Arial Narrow"/>
        </w:rPr>
      </w:pPr>
      <w:bookmarkStart w:id="1" w:name="_Toc160456315"/>
      <w:r>
        <w:rPr>
          <w:rFonts w:ascii="Arial Narrow" w:hAnsi="Arial Narrow"/>
        </w:rPr>
        <w:t>Article 2 – Engagement du candidat</w:t>
      </w:r>
      <w:bookmarkEnd w:id="1"/>
    </w:p>
    <w:p w14:paraId="64E8C234" w14:textId="77777777" w:rsidR="003775A4" w:rsidRDefault="003775A4">
      <w:pPr>
        <w:rPr>
          <w:rFonts w:ascii="Arial Narrow" w:hAnsi="Arial Narrow"/>
        </w:rPr>
      </w:pPr>
    </w:p>
    <w:p w14:paraId="506F1FC7" w14:textId="77777777" w:rsidR="003775A4" w:rsidRDefault="003775A4">
      <w:pPr>
        <w:rPr>
          <w:rFonts w:ascii="Arial Narrow" w:hAnsi="Arial Narrow"/>
        </w:rPr>
      </w:pPr>
      <w:r>
        <w:rPr>
          <w:rFonts w:ascii="Arial Narrow" w:hAnsi="Arial Narrow"/>
        </w:rPr>
        <w:t>Je, soussigné :</w:t>
      </w:r>
    </w:p>
    <w:p w14:paraId="5222FBCB"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rPr>
      </w:pPr>
    </w:p>
    <w:p w14:paraId="2322872B"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Nom et prénom : </w:t>
      </w:r>
      <w:r>
        <w:rPr>
          <w:rFonts w:ascii="Arial Narrow" w:hAnsi="Arial Narrow"/>
          <w:sz w:val="22"/>
          <w:szCs w:val="22"/>
        </w:rPr>
        <w:tab/>
      </w:r>
    </w:p>
    <w:p w14:paraId="7EA85016"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1A156989"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Agissant en qualité de :</w:t>
      </w:r>
      <w:r>
        <w:rPr>
          <w:rFonts w:ascii="Arial Narrow" w:hAnsi="Arial Narrow"/>
          <w:sz w:val="22"/>
          <w:szCs w:val="22"/>
        </w:rPr>
        <w:tab/>
      </w:r>
    </w:p>
    <w:p w14:paraId="427E64E4"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05F15A8B"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Domicilié à : </w:t>
      </w:r>
      <w:r>
        <w:rPr>
          <w:rFonts w:ascii="Arial Narrow" w:hAnsi="Arial Narrow"/>
          <w:sz w:val="22"/>
          <w:szCs w:val="22"/>
        </w:rPr>
        <w:tab/>
      </w:r>
    </w:p>
    <w:p w14:paraId="172B4690"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723EC166"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ab/>
      </w:r>
    </w:p>
    <w:p w14:paraId="6C8E6402"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2D9F879B"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Téléphone : </w:t>
      </w:r>
      <w:r>
        <w:rPr>
          <w:rFonts w:ascii="Arial Narrow" w:hAnsi="Arial Narrow"/>
          <w:sz w:val="22"/>
          <w:szCs w:val="22"/>
        </w:rPr>
        <w:tab/>
      </w:r>
    </w:p>
    <w:p w14:paraId="5C2207EB" w14:textId="77777777" w:rsidR="004F3DA2" w:rsidRDefault="004F3DA2">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p>
    <w:p w14:paraId="2096AE92" w14:textId="77777777" w:rsidR="004F3DA2" w:rsidRDefault="004F3DA2">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Email (personnalisé) : </w:t>
      </w:r>
      <w:r>
        <w:rPr>
          <w:rFonts w:ascii="Arial Narrow" w:hAnsi="Arial Narrow"/>
          <w:sz w:val="22"/>
          <w:szCs w:val="22"/>
        </w:rPr>
        <w:tab/>
      </w:r>
    </w:p>
    <w:p w14:paraId="4FB3D59B"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4116687C" w14:textId="77777777" w:rsidR="003775A4" w:rsidRDefault="003775A4">
      <w:pPr>
        <w:jc w:val="center"/>
        <w:rPr>
          <w:rFonts w:ascii="Arial Narrow" w:hAnsi="Arial Narrow"/>
          <w:sz w:val="22"/>
          <w:szCs w:val="22"/>
        </w:rPr>
      </w:pPr>
      <w:r>
        <w:rPr>
          <w:rFonts w:ascii="Arial Narrow" w:hAnsi="Arial Narrow"/>
          <w:b/>
          <w:sz w:val="22"/>
          <w:szCs w:val="22"/>
        </w:rPr>
        <w:t>OU</w:t>
      </w:r>
    </w:p>
    <w:p w14:paraId="13B33A56"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5DD1AE30"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Agissant en qualité de :</w:t>
      </w:r>
      <w:r>
        <w:rPr>
          <w:rFonts w:ascii="Arial Narrow" w:hAnsi="Arial Narrow"/>
          <w:sz w:val="22"/>
          <w:szCs w:val="22"/>
        </w:rPr>
        <w:tab/>
      </w:r>
    </w:p>
    <w:p w14:paraId="50144313"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p>
    <w:p w14:paraId="345E0F5D"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pour le compte de la société : </w:t>
      </w:r>
      <w:r>
        <w:rPr>
          <w:rFonts w:ascii="Arial Narrow" w:hAnsi="Arial Narrow"/>
          <w:sz w:val="22"/>
          <w:szCs w:val="22"/>
        </w:rPr>
        <w:tab/>
      </w:r>
    </w:p>
    <w:p w14:paraId="17802600"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2A3E7EDB"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au capital de : </w:t>
      </w:r>
      <w:r>
        <w:rPr>
          <w:rFonts w:ascii="Arial Narrow" w:hAnsi="Arial Narrow"/>
          <w:sz w:val="22"/>
          <w:szCs w:val="22"/>
        </w:rPr>
        <w:tab/>
      </w:r>
    </w:p>
    <w:p w14:paraId="3A955B85"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0EE4CD7E"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ayant son siège social à : </w:t>
      </w:r>
      <w:r>
        <w:rPr>
          <w:rFonts w:ascii="Arial Narrow" w:hAnsi="Arial Narrow"/>
          <w:sz w:val="22"/>
          <w:szCs w:val="22"/>
        </w:rPr>
        <w:tab/>
      </w:r>
    </w:p>
    <w:p w14:paraId="7AAC1BE2"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37B6A763"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ab/>
      </w:r>
    </w:p>
    <w:p w14:paraId="75404539"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3DAC87C1"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ab/>
      </w:r>
    </w:p>
    <w:p w14:paraId="1EE0CE42"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315576F8" w14:textId="77777777" w:rsidR="003775A4" w:rsidRPr="005638A9"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sidRPr="004F3DA2">
        <w:rPr>
          <w:rFonts w:ascii="Arial Narrow" w:hAnsi="Arial Narrow"/>
          <w:sz w:val="22"/>
          <w:szCs w:val="22"/>
        </w:rPr>
        <w:t>Téléphone</w:t>
      </w:r>
      <w:r w:rsidRPr="005638A9">
        <w:rPr>
          <w:rFonts w:ascii="Arial Narrow" w:hAnsi="Arial Narrow"/>
          <w:sz w:val="22"/>
          <w:szCs w:val="22"/>
        </w:rPr>
        <w:t xml:space="preserve"> : </w:t>
      </w:r>
      <w:r w:rsidRPr="005638A9">
        <w:rPr>
          <w:rFonts w:ascii="Arial Narrow" w:hAnsi="Arial Narrow"/>
          <w:sz w:val="22"/>
          <w:szCs w:val="22"/>
        </w:rPr>
        <w:tab/>
      </w:r>
    </w:p>
    <w:p w14:paraId="36C1DC64" w14:textId="77777777" w:rsidR="004F3DA2" w:rsidRPr="005638A9" w:rsidRDefault="004F3DA2">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p>
    <w:p w14:paraId="4630A911" w14:textId="77777777" w:rsidR="004F3DA2" w:rsidRPr="005638A9" w:rsidRDefault="004F3DA2">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Email (personnalisé) : </w:t>
      </w:r>
      <w:r>
        <w:rPr>
          <w:rFonts w:ascii="Arial Narrow" w:hAnsi="Arial Narrow"/>
          <w:sz w:val="22"/>
          <w:szCs w:val="22"/>
        </w:rPr>
        <w:tab/>
      </w:r>
    </w:p>
    <w:p w14:paraId="53D2C89E" w14:textId="77777777" w:rsidR="003775A4" w:rsidRPr="005638A9"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58672E43" w14:textId="77777777" w:rsidR="003A20D1" w:rsidRPr="005638A9" w:rsidRDefault="003A20D1">
      <w:pPr>
        <w:rPr>
          <w:rFonts w:ascii="Arial Narrow" w:hAnsi="Arial Narrow"/>
          <w:sz w:val="22"/>
          <w:szCs w:val="22"/>
        </w:rPr>
      </w:pPr>
    </w:p>
    <w:p w14:paraId="0966AA84" w14:textId="77777777" w:rsidR="00D55A23" w:rsidRPr="005638A9" w:rsidRDefault="00D55A23">
      <w:pPr>
        <w:rPr>
          <w:rFonts w:ascii="Arial Narrow" w:hAnsi="Arial Narrow"/>
          <w:sz w:val="22"/>
          <w:szCs w:val="22"/>
        </w:rPr>
      </w:pPr>
    </w:p>
    <w:p w14:paraId="42A84C31" w14:textId="77777777" w:rsidR="00D55A23" w:rsidRPr="005638A9" w:rsidRDefault="00D55A23">
      <w:pPr>
        <w:rPr>
          <w:rFonts w:ascii="Arial Narrow" w:hAnsi="Arial Narrow"/>
          <w:sz w:val="22"/>
          <w:szCs w:val="22"/>
        </w:rPr>
      </w:pPr>
    </w:p>
    <w:p w14:paraId="4D7FBD28" w14:textId="77777777" w:rsidR="003775A4" w:rsidRPr="005638A9"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38887AB4" w14:textId="77777777" w:rsidR="003775A4" w:rsidRPr="005638A9"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sidRPr="005638A9">
        <w:rPr>
          <w:rFonts w:ascii="Arial Narrow" w:hAnsi="Arial Narrow"/>
          <w:sz w:val="22"/>
          <w:szCs w:val="22"/>
        </w:rPr>
        <w:t xml:space="preserve">Immatriculée à l’INSEE : </w:t>
      </w:r>
      <w:r w:rsidRPr="005638A9">
        <w:rPr>
          <w:rFonts w:ascii="Arial Narrow" w:hAnsi="Arial Narrow"/>
          <w:sz w:val="22"/>
          <w:szCs w:val="22"/>
        </w:rPr>
        <w:tab/>
      </w:r>
    </w:p>
    <w:p w14:paraId="66D816B1" w14:textId="77777777" w:rsidR="003775A4" w:rsidRPr="005638A9"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0AEB7333"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lang w:val="en-GB"/>
        </w:rPr>
      </w:pPr>
      <w:r>
        <w:rPr>
          <w:rFonts w:ascii="Arial Narrow" w:hAnsi="Arial Narrow"/>
          <w:sz w:val="22"/>
          <w:szCs w:val="22"/>
          <w:lang w:val="en-GB"/>
        </w:rPr>
        <w:t>N° d’identité d’établissement (SIRET) :    I    I    I    I    I    I    I    I    I    I    I    I    I    I    I</w:t>
      </w:r>
    </w:p>
    <w:p w14:paraId="05AF186A"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Code d’activité économique principale (APE) :</w:t>
      </w:r>
      <w:r>
        <w:rPr>
          <w:rFonts w:ascii="Arial Narrow" w:hAnsi="Arial Narrow"/>
          <w:sz w:val="22"/>
          <w:szCs w:val="22"/>
        </w:rPr>
        <w:tab/>
      </w:r>
    </w:p>
    <w:p w14:paraId="2948466B" w14:textId="77777777" w:rsidR="004F3DA2"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r>
        <w:rPr>
          <w:rFonts w:ascii="Arial Narrow" w:hAnsi="Arial Narrow"/>
          <w:sz w:val="22"/>
          <w:szCs w:val="22"/>
        </w:rPr>
        <w:t>N° d’inscription au registre du commerce et des sociétés ou au répertoire des métiers :</w:t>
      </w:r>
    </w:p>
    <w:p w14:paraId="54C23B48"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3A690CC7"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ab/>
      </w:r>
    </w:p>
    <w:p w14:paraId="6B1BFD0A" w14:textId="77777777" w:rsidR="003775A4" w:rsidRDefault="003775A4">
      <w:pPr>
        <w:rPr>
          <w:rFonts w:ascii="Arial Narrow" w:hAnsi="Arial Narrow"/>
        </w:rPr>
      </w:pPr>
    </w:p>
    <w:p w14:paraId="2BC7652A" w14:textId="77777777" w:rsidR="003775A4" w:rsidRDefault="003775A4">
      <w:pPr>
        <w:rPr>
          <w:rFonts w:ascii="Arial Narrow" w:hAnsi="Arial Narrow"/>
          <w:szCs w:val="22"/>
        </w:rPr>
      </w:pPr>
      <w:r>
        <w:rPr>
          <w:rFonts w:ascii="Arial Narrow" w:hAnsi="Arial Narrow"/>
          <w:szCs w:val="22"/>
        </w:rPr>
        <w:sym w:font="Symbol" w:char="F07F"/>
      </w:r>
      <w:r>
        <w:rPr>
          <w:rFonts w:ascii="Arial Narrow" w:hAnsi="Arial Narrow"/>
          <w:szCs w:val="22"/>
        </w:rPr>
        <w:t xml:space="preserve"> Mon offre est établie en tant que titulaire unique.</w:t>
      </w:r>
    </w:p>
    <w:p w14:paraId="1B80D1E7" w14:textId="77777777" w:rsidR="003775A4" w:rsidRDefault="003775A4">
      <w:pPr>
        <w:rPr>
          <w:rFonts w:ascii="Arial Narrow" w:hAnsi="Arial Narrow"/>
        </w:rPr>
      </w:pPr>
    </w:p>
    <w:p w14:paraId="380155FF" w14:textId="77777777" w:rsidR="003775A4" w:rsidRDefault="003775A4">
      <w:pPr>
        <w:rPr>
          <w:rFonts w:ascii="Arial Narrow" w:hAnsi="Arial Narrow"/>
          <w:szCs w:val="22"/>
        </w:rPr>
      </w:pPr>
      <w:r>
        <w:rPr>
          <w:rFonts w:ascii="Arial Narrow" w:hAnsi="Arial Narrow"/>
          <w:szCs w:val="22"/>
        </w:rPr>
        <w:sym w:font="Symbol" w:char="F07F"/>
      </w:r>
      <w:r>
        <w:rPr>
          <w:rFonts w:ascii="Arial Narrow" w:hAnsi="Arial Narrow"/>
          <w:szCs w:val="22"/>
        </w:rPr>
        <w:t xml:space="preserve"> Mon offre est établie en tant que mandataire d’un groupement solidaire ou conjoint</w:t>
      </w:r>
      <w:r>
        <w:rPr>
          <w:rStyle w:val="Appelnotedebasdep"/>
          <w:rFonts w:ascii="Arial Narrow" w:hAnsi="Arial Narrow"/>
          <w:szCs w:val="22"/>
        </w:rPr>
        <w:footnoteReference w:id="2"/>
      </w:r>
      <w:r>
        <w:rPr>
          <w:rFonts w:ascii="Arial Narrow" w:hAnsi="Arial Narrow"/>
          <w:szCs w:val="22"/>
        </w:rPr>
        <w:t xml:space="preserve"> avec les prestataires suivants, la répartition des prestations entre les différents membres du groupement étant précisée à l’annexe 3 en cas de groupement conjoint.</w:t>
      </w:r>
    </w:p>
    <w:p w14:paraId="264CF1A1" w14:textId="77777777" w:rsidR="003775A4" w:rsidRDefault="003775A4">
      <w:pPr>
        <w:rPr>
          <w:rFonts w:ascii="Arial Narrow" w:hAnsi="Arial Narrow"/>
          <w:szCs w:val="22"/>
        </w:rPr>
      </w:pPr>
    </w:p>
    <w:p w14:paraId="70DE66BB" w14:textId="77777777" w:rsidR="003775A4" w:rsidRDefault="003775A4">
      <w:pPr>
        <w:rPr>
          <w:rFonts w:ascii="Arial Narrow" w:hAnsi="Arial Narrow"/>
          <w:szCs w:val="22"/>
        </w:rPr>
      </w:pPr>
      <w:r>
        <w:rPr>
          <w:rFonts w:ascii="Arial Narrow" w:hAnsi="Arial Narrow"/>
          <w:szCs w:val="22"/>
        </w:rPr>
        <w:t>Le mandataire est solidaire de chacun des membres du groupement pours ses obligations contractuelles à l’égard du pouvoir adjudicateur, pour l’exécution du marché.</w:t>
      </w:r>
    </w:p>
    <w:p w14:paraId="1F180B72" w14:textId="77777777" w:rsidR="003775A4" w:rsidRDefault="003775A4">
      <w:pPr>
        <w:rPr>
          <w:rFonts w:ascii="Arial Narrow" w:hAnsi="Arial Narrow"/>
          <w:szCs w:val="22"/>
        </w:rPr>
      </w:pPr>
    </w:p>
    <w:p w14:paraId="787BE376"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Cs w:val="22"/>
          <w:u w:val="single"/>
        </w:rPr>
      </w:pPr>
    </w:p>
    <w:p w14:paraId="43D217E8"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u w:val="single"/>
        </w:rPr>
      </w:pPr>
      <w:r>
        <w:rPr>
          <w:rFonts w:ascii="Arial Narrow" w:hAnsi="Arial Narrow"/>
          <w:sz w:val="22"/>
          <w:szCs w:val="22"/>
          <w:u w:val="single"/>
        </w:rPr>
        <w:t>Co-traitant n° 1 </w:t>
      </w:r>
      <w:r>
        <w:rPr>
          <w:rFonts w:ascii="Arial Narrow" w:hAnsi="Arial Narrow"/>
          <w:sz w:val="22"/>
          <w:szCs w:val="22"/>
        </w:rPr>
        <w:t>: (si plus d’un cotraitant, compléter le présent cadre sur une feuille annexée à l’AE)</w:t>
      </w:r>
    </w:p>
    <w:p w14:paraId="6DEC0ACD"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13674D6A"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Nom et prénom : </w:t>
      </w:r>
      <w:r>
        <w:rPr>
          <w:rFonts w:ascii="Arial Narrow" w:hAnsi="Arial Narrow"/>
          <w:sz w:val="22"/>
          <w:szCs w:val="22"/>
        </w:rPr>
        <w:tab/>
      </w:r>
    </w:p>
    <w:p w14:paraId="7D11A78E"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295600CD"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agissant en qualité de :</w:t>
      </w:r>
      <w:r>
        <w:rPr>
          <w:rFonts w:ascii="Arial Narrow" w:hAnsi="Arial Narrow"/>
          <w:sz w:val="22"/>
          <w:szCs w:val="22"/>
        </w:rPr>
        <w:tab/>
      </w:r>
    </w:p>
    <w:p w14:paraId="63698905"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p>
    <w:p w14:paraId="62BA68C5"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pour le compte de la société :</w:t>
      </w:r>
      <w:r>
        <w:rPr>
          <w:rFonts w:ascii="Arial Narrow" w:hAnsi="Arial Narrow"/>
          <w:sz w:val="22"/>
          <w:szCs w:val="22"/>
        </w:rPr>
        <w:tab/>
      </w:r>
    </w:p>
    <w:p w14:paraId="2452333F"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0084BE06"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au capital de : </w:t>
      </w:r>
      <w:r>
        <w:rPr>
          <w:rFonts w:ascii="Arial Narrow" w:hAnsi="Arial Narrow"/>
          <w:sz w:val="22"/>
          <w:szCs w:val="22"/>
        </w:rPr>
        <w:tab/>
      </w:r>
    </w:p>
    <w:p w14:paraId="7F7AA040"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1E62C0AC"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ayant son siège social à : </w:t>
      </w:r>
      <w:r>
        <w:rPr>
          <w:rFonts w:ascii="Arial Narrow" w:hAnsi="Arial Narrow"/>
          <w:sz w:val="22"/>
          <w:szCs w:val="22"/>
        </w:rPr>
        <w:tab/>
      </w:r>
    </w:p>
    <w:p w14:paraId="4D864A72"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33E2C797"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ab/>
        <w:t>(adresse complète et numéro de téléphone)</w:t>
      </w:r>
    </w:p>
    <w:p w14:paraId="1E0FACF8"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5A6B7A03"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lang w:val="en-GB"/>
        </w:rPr>
      </w:pPr>
      <w:r>
        <w:rPr>
          <w:rFonts w:ascii="Arial Narrow" w:hAnsi="Arial Narrow"/>
          <w:sz w:val="22"/>
          <w:szCs w:val="22"/>
          <w:lang w:val="en-GB"/>
        </w:rPr>
        <w:t>N° d’identité d’établissement (SIRET) :    I    I    I    I    I    I    I    I    I    I    I    I    I    I    I</w:t>
      </w:r>
    </w:p>
    <w:p w14:paraId="6834AFB6"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lang w:val="en-GB"/>
        </w:rPr>
      </w:pPr>
    </w:p>
    <w:p w14:paraId="4845C52A"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 xml:space="preserve">Code d’activité économique principale (APE) : </w:t>
      </w:r>
      <w:r>
        <w:rPr>
          <w:rFonts w:ascii="Arial Narrow" w:hAnsi="Arial Narrow"/>
          <w:sz w:val="22"/>
          <w:szCs w:val="22"/>
        </w:rPr>
        <w:tab/>
      </w:r>
    </w:p>
    <w:p w14:paraId="37A9B340"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044E73AC"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r>
        <w:rPr>
          <w:rFonts w:ascii="Arial Narrow" w:hAnsi="Arial Narrow"/>
          <w:sz w:val="22"/>
          <w:szCs w:val="22"/>
        </w:rPr>
        <w:t>N° d’inscription au registre du commerce et des sociétés ou au répertoire des métiers :</w:t>
      </w:r>
    </w:p>
    <w:p w14:paraId="50B843A8"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 w:val="22"/>
          <w:szCs w:val="22"/>
        </w:rPr>
      </w:pPr>
    </w:p>
    <w:p w14:paraId="48086A62" w14:textId="77777777" w:rsidR="003775A4" w:rsidRDefault="003775A4">
      <w:pPr>
        <w:pBdr>
          <w:top w:val="single" w:sz="4" w:space="1" w:color="auto"/>
          <w:left w:val="single" w:sz="4" w:space="4" w:color="auto"/>
          <w:bottom w:val="single" w:sz="4" w:space="1" w:color="auto"/>
          <w:right w:val="single" w:sz="4" w:space="4" w:color="auto"/>
        </w:pBdr>
        <w:tabs>
          <w:tab w:val="right" w:leader="dot" w:pos="8789"/>
        </w:tabs>
        <w:rPr>
          <w:rFonts w:ascii="Arial Narrow" w:hAnsi="Arial Narrow"/>
          <w:sz w:val="22"/>
          <w:szCs w:val="22"/>
        </w:rPr>
      </w:pPr>
      <w:r>
        <w:rPr>
          <w:rFonts w:ascii="Arial Narrow" w:hAnsi="Arial Narrow"/>
          <w:sz w:val="22"/>
          <w:szCs w:val="22"/>
        </w:rPr>
        <w:tab/>
      </w:r>
    </w:p>
    <w:p w14:paraId="05E61017" w14:textId="77777777" w:rsidR="003775A4" w:rsidRDefault="003775A4">
      <w:pPr>
        <w:pBdr>
          <w:top w:val="single" w:sz="4" w:space="1" w:color="auto"/>
          <w:left w:val="single" w:sz="4" w:space="4" w:color="auto"/>
          <w:bottom w:val="single" w:sz="4" w:space="1" w:color="auto"/>
          <w:right w:val="single" w:sz="4" w:space="4" w:color="auto"/>
        </w:pBdr>
        <w:rPr>
          <w:rFonts w:ascii="Arial Narrow" w:hAnsi="Arial Narrow"/>
          <w:szCs w:val="22"/>
        </w:rPr>
      </w:pPr>
    </w:p>
    <w:p w14:paraId="6603F7B4" w14:textId="77777777" w:rsidR="003775A4" w:rsidRPr="00BE1BCB" w:rsidRDefault="003775A4">
      <w:pPr>
        <w:rPr>
          <w:rFonts w:ascii="Arial Narrow" w:hAnsi="Arial Narrow"/>
          <w:sz w:val="22"/>
          <w:szCs w:val="22"/>
        </w:rPr>
      </w:pPr>
    </w:p>
    <w:p w14:paraId="41429AD1" w14:textId="2283F854" w:rsidR="00BE1BCB" w:rsidRPr="00BE1BCB" w:rsidRDefault="00BE1BCB" w:rsidP="00BE1BCB">
      <w:pPr>
        <w:jc w:val="both"/>
        <w:rPr>
          <w:rFonts w:ascii="Arial Narrow" w:hAnsi="Arial Narrow"/>
          <w:b/>
          <w:sz w:val="22"/>
          <w:szCs w:val="22"/>
        </w:rPr>
      </w:pPr>
      <w:r w:rsidRPr="00BE1BCB">
        <w:rPr>
          <w:rFonts w:ascii="Arial Narrow" w:hAnsi="Arial Narrow"/>
          <w:b/>
          <w:sz w:val="22"/>
          <w:szCs w:val="22"/>
        </w:rPr>
        <w:t xml:space="preserve">Après avoir pris connaissance des dispositions du présent </w:t>
      </w:r>
      <w:r w:rsidRPr="00B612EC">
        <w:rPr>
          <w:rFonts w:ascii="Arial Narrow" w:hAnsi="Arial Narrow"/>
          <w:b/>
          <w:color w:val="1F497D"/>
          <w:sz w:val="22"/>
          <w:szCs w:val="22"/>
        </w:rPr>
        <w:t>Document unique</w:t>
      </w:r>
      <w:r w:rsidRPr="00BE1BCB">
        <w:rPr>
          <w:rFonts w:ascii="Arial Narrow" w:hAnsi="Arial Narrow"/>
          <w:b/>
          <w:sz w:val="22"/>
          <w:szCs w:val="22"/>
        </w:rPr>
        <w:t xml:space="preserve">, applicable au présent marché et des </w:t>
      </w:r>
      <w:r>
        <w:rPr>
          <w:rFonts w:ascii="Arial Narrow" w:hAnsi="Arial Narrow"/>
          <w:b/>
          <w:sz w:val="22"/>
          <w:szCs w:val="22"/>
        </w:rPr>
        <w:t>documents qui y sont mentionnés :</w:t>
      </w:r>
    </w:p>
    <w:p w14:paraId="333A2961" w14:textId="77777777" w:rsidR="00BE1BCB" w:rsidRPr="00BE1BCB" w:rsidRDefault="00BE1BCB" w:rsidP="00BE1BCB">
      <w:pPr>
        <w:jc w:val="both"/>
        <w:rPr>
          <w:rFonts w:ascii="Arial Narrow" w:hAnsi="Arial Narrow"/>
          <w:b/>
          <w:sz w:val="22"/>
          <w:szCs w:val="22"/>
        </w:rPr>
      </w:pPr>
    </w:p>
    <w:p w14:paraId="595245D4" w14:textId="77777777" w:rsidR="00BE1BCB" w:rsidRPr="00BE1BCB" w:rsidRDefault="00BE1BCB" w:rsidP="00BE1BCB">
      <w:pPr>
        <w:numPr>
          <w:ilvl w:val="0"/>
          <w:numId w:val="8"/>
        </w:numPr>
        <w:jc w:val="both"/>
        <w:rPr>
          <w:rFonts w:ascii="Arial Narrow" w:hAnsi="Arial Narrow"/>
          <w:b/>
          <w:sz w:val="22"/>
          <w:szCs w:val="22"/>
        </w:rPr>
      </w:pPr>
      <w:r w:rsidRPr="00BE1BCB">
        <w:rPr>
          <w:rFonts w:ascii="Arial Narrow" w:hAnsi="Arial Narrow"/>
          <w:b/>
          <w:sz w:val="22"/>
          <w:szCs w:val="22"/>
        </w:rPr>
        <w:t xml:space="preserve">M’engage sans réserve, conformément aux dispositions des documents visés ci-dessus, à réaliser les prestations prévues au marché, aux montants définis à l’annexe du présent acte d’engagement. </w:t>
      </w:r>
    </w:p>
    <w:p w14:paraId="444DBCD1" w14:textId="77777777" w:rsidR="003A20D1" w:rsidRPr="00BE1BCB" w:rsidRDefault="003A20D1">
      <w:pPr>
        <w:rPr>
          <w:rFonts w:ascii="Arial Narrow" w:hAnsi="Arial Narrow"/>
          <w:sz w:val="22"/>
          <w:szCs w:val="22"/>
        </w:rPr>
      </w:pPr>
    </w:p>
    <w:p w14:paraId="75517FDB" w14:textId="77777777" w:rsidR="00BE1BCB" w:rsidRPr="00BE1BCB" w:rsidRDefault="00BE1BCB" w:rsidP="00BE1BCB">
      <w:pPr>
        <w:widowControl w:val="0"/>
        <w:numPr>
          <w:ilvl w:val="0"/>
          <w:numId w:val="9"/>
        </w:numPr>
        <w:tabs>
          <w:tab w:val="left" w:pos="0"/>
        </w:tabs>
        <w:suppressAutoHyphens/>
        <w:autoSpaceDE w:val="0"/>
        <w:jc w:val="both"/>
        <w:rPr>
          <w:rFonts w:ascii="Arial Narrow" w:hAnsi="Arial Narrow" w:cs="Arial"/>
          <w:b/>
          <w:color w:val="000000"/>
          <w:sz w:val="22"/>
          <w:szCs w:val="22"/>
          <w:lang w:eastAsia="ar-SA"/>
        </w:rPr>
      </w:pPr>
      <w:r w:rsidRPr="00BE1BCB">
        <w:rPr>
          <w:rFonts w:ascii="Arial Narrow" w:hAnsi="Arial Narrow" w:cs="Arial"/>
          <w:b/>
          <w:color w:val="000000"/>
          <w:sz w:val="22"/>
          <w:szCs w:val="22"/>
          <w:lang w:eastAsia="ar-SA"/>
        </w:rPr>
        <w:lastRenderedPageBreak/>
        <w:t xml:space="preserve">Si l’offre est signée au moment de l’attribution, je m’engage à ce que l’offre signée </w:t>
      </w:r>
      <w:r w:rsidR="009B154B" w:rsidRPr="00BE1BCB">
        <w:rPr>
          <w:rFonts w:ascii="Arial Narrow" w:hAnsi="Arial Narrow" w:cs="Arial"/>
          <w:b/>
          <w:color w:val="000000"/>
          <w:sz w:val="22"/>
          <w:szCs w:val="22"/>
          <w:lang w:eastAsia="ar-SA"/>
        </w:rPr>
        <w:t>soit conforme</w:t>
      </w:r>
      <w:r w:rsidRPr="00BE1BCB">
        <w:rPr>
          <w:rFonts w:ascii="Arial Narrow" w:hAnsi="Arial Narrow" w:cs="Arial"/>
          <w:b/>
          <w:color w:val="000000"/>
          <w:sz w:val="22"/>
          <w:szCs w:val="22"/>
          <w:lang w:eastAsia="ar-SA"/>
        </w:rPr>
        <w:t xml:space="preserve"> à celle </w:t>
      </w:r>
      <w:r w:rsidR="009B154B" w:rsidRPr="00BE1BCB">
        <w:rPr>
          <w:rFonts w:ascii="Arial Narrow" w:hAnsi="Arial Narrow" w:cs="Arial"/>
          <w:b/>
          <w:color w:val="000000"/>
          <w:sz w:val="22"/>
          <w:szCs w:val="22"/>
          <w:lang w:eastAsia="ar-SA"/>
        </w:rPr>
        <w:t>remise :</w:t>
      </w:r>
    </w:p>
    <w:p w14:paraId="52A2DDE8" w14:textId="77777777" w:rsidR="00BE1BCB" w:rsidRDefault="00BE1BCB" w:rsidP="00BE1BCB">
      <w:pPr>
        <w:suppressAutoHyphens/>
        <w:rPr>
          <w:rFonts w:ascii="Arial Narrow" w:hAnsi="Arial Narrow" w:cs="Arial"/>
          <w:i/>
          <w:color w:val="000000"/>
          <w:sz w:val="22"/>
          <w:szCs w:val="22"/>
          <w:lang w:eastAsia="ar-SA"/>
        </w:rPr>
      </w:pPr>
      <w:r w:rsidRPr="00BE1BCB">
        <w:rPr>
          <w:rFonts w:ascii="Arial Narrow" w:hAnsi="Arial Narrow" w:cs="Arial"/>
          <w:color w:val="000000"/>
          <w:sz w:val="22"/>
          <w:szCs w:val="22"/>
          <w:lang w:eastAsia="ar-SA"/>
        </w:rPr>
        <w:t xml:space="preserve">-  sur  la plateforme au moment de la remise initiale de l'offre: </w:t>
      </w:r>
      <w:r w:rsidRPr="00BE1BCB">
        <w:rPr>
          <w:rFonts w:ascii="Arial Narrow" w:hAnsi="Arial Narrow" w:cs="Arial"/>
          <w:i/>
          <w:color w:val="000000"/>
          <w:sz w:val="22"/>
          <w:szCs w:val="22"/>
          <w:lang w:eastAsia="ar-SA"/>
        </w:rPr>
        <w:fldChar w:fldCharType="begin">
          <w:ffData>
            <w:name w:val="CaseACocher109"/>
            <w:enabled/>
            <w:calcOnExit w:val="0"/>
            <w:checkBox>
              <w:sizeAuto/>
              <w:default w:val="0"/>
            </w:checkBox>
          </w:ffData>
        </w:fldChar>
      </w:r>
      <w:r w:rsidRPr="00BE1BCB">
        <w:rPr>
          <w:rFonts w:ascii="Arial Narrow" w:hAnsi="Arial Narrow" w:cs="Arial"/>
          <w:i/>
          <w:color w:val="000000"/>
          <w:sz w:val="22"/>
          <w:szCs w:val="22"/>
          <w:lang w:eastAsia="ar-SA"/>
        </w:rPr>
        <w:instrText xml:space="preserve"> FORMCHECKBOX </w:instrText>
      </w:r>
      <w:r w:rsidRPr="00BE1BCB">
        <w:rPr>
          <w:rFonts w:ascii="Arial Narrow" w:hAnsi="Arial Narrow" w:cs="Arial"/>
          <w:i/>
          <w:color w:val="000000"/>
          <w:sz w:val="22"/>
          <w:szCs w:val="22"/>
          <w:lang w:eastAsia="ar-SA"/>
        </w:rPr>
      </w:r>
      <w:r w:rsidRPr="00BE1BCB">
        <w:rPr>
          <w:rFonts w:ascii="Arial Narrow" w:hAnsi="Arial Narrow" w:cs="Arial"/>
          <w:i/>
          <w:color w:val="000000"/>
          <w:sz w:val="22"/>
          <w:szCs w:val="22"/>
          <w:lang w:eastAsia="ar-SA"/>
        </w:rPr>
        <w:fldChar w:fldCharType="separate"/>
      </w:r>
      <w:r w:rsidRPr="00BE1BCB">
        <w:rPr>
          <w:rFonts w:ascii="Arial Narrow" w:hAnsi="Arial Narrow" w:cs="Arial"/>
          <w:i/>
          <w:color w:val="000000"/>
          <w:sz w:val="22"/>
          <w:szCs w:val="22"/>
          <w:lang w:eastAsia="ar-SA"/>
        </w:rPr>
        <w:fldChar w:fldCharType="end"/>
      </w:r>
    </w:p>
    <w:p w14:paraId="4D27F61B" w14:textId="77777777" w:rsidR="00BE1BCB" w:rsidRPr="00BE1BCB" w:rsidRDefault="00BE1BCB" w:rsidP="00BE1BCB">
      <w:pPr>
        <w:suppressAutoHyphens/>
        <w:rPr>
          <w:rFonts w:ascii="Arial Narrow" w:hAnsi="Arial Narrow" w:cs="Arial"/>
          <w:color w:val="000000"/>
          <w:sz w:val="22"/>
          <w:szCs w:val="22"/>
          <w:lang w:eastAsia="ar-SA"/>
        </w:rPr>
      </w:pPr>
    </w:p>
    <w:p w14:paraId="11194812" w14:textId="77777777" w:rsidR="00BE1BCB" w:rsidRDefault="00BE1BCB" w:rsidP="00BE1BCB">
      <w:pPr>
        <w:suppressAutoHyphens/>
        <w:rPr>
          <w:rFonts w:ascii="Arial Narrow" w:hAnsi="Arial Narrow" w:cs="Arial"/>
          <w:i/>
          <w:color w:val="000000"/>
          <w:sz w:val="22"/>
          <w:szCs w:val="22"/>
          <w:lang w:eastAsia="ar-SA"/>
        </w:rPr>
      </w:pPr>
      <w:r w:rsidRPr="00BE1BCB">
        <w:rPr>
          <w:rFonts w:ascii="Arial Narrow" w:hAnsi="Arial Narrow" w:cs="Arial"/>
          <w:color w:val="000000"/>
          <w:sz w:val="22"/>
          <w:szCs w:val="22"/>
          <w:lang w:eastAsia="ar-SA"/>
        </w:rPr>
        <w:t xml:space="preserve">-  sur la plateforme/sur dépôt papier après négociation: </w:t>
      </w:r>
      <w:r w:rsidRPr="00BE1BCB">
        <w:rPr>
          <w:rFonts w:ascii="Arial Narrow" w:hAnsi="Arial Narrow" w:cs="Arial"/>
          <w:i/>
          <w:color w:val="000000"/>
          <w:sz w:val="22"/>
          <w:szCs w:val="22"/>
          <w:lang w:eastAsia="ar-SA"/>
        </w:rPr>
        <w:fldChar w:fldCharType="begin">
          <w:ffData>
            <w:name w:val="CaseACocher109"/>
            <w:enabled/>
            <w:calcOnExit w:val="0"/>
            <w:checkBox>
              <w:sizeAuto/>
              <w:default w:val="0"/>
            </w:checkBox>
          </w:ffData>
        </w:fldChar>
      </w:r>
      <w:r w:rsidRPr="00BE1BCB">
        <w:rPr>
          <w:rFonts w:ascii="Arial Narrow" w:hAnsi="Arial Narrow" w:cs="Arial"/>
          <w:i/>
          <w:color w:val="000000"/>
          <w:sz w:val="22"/>
          <w:szCs w:val="22"/>
          <w:lang w:eastAsia="ar-SA"/>
        </w:rPr>
        <w:instrText xml:space="preserve"> FORMCHECKBOX </w:instrText>
      </w:r>
      <w:r w:rsidRPr="00BE1BCB">
        <w:rPr>
          <w:rFonts w:ascii="Arial Narrow" w:hAnsi="Arial Narrow" w:cs="Arial"/>
          <w:i/>
          <w:color w:val="000000"/>
          <w:sz w:val="22"/>
          <w:szCs w:val="22"/>
          <w:lang w:eastAsia="ar-SA"/>
        </w:rPr>
      </w:r>
      <w:r w:rsidRPr="00BE1BCB">
        <w:rPr>
          <w:rFonts w:ascii="Arial Narrow" w:hAnsi="Arial Narrow" w:cs="Arial"/>
          <w:i/>
          <w:color w:val="000000"/>
          <w:sz w:val="22"/>
          <w:szCs w:val="22"/>
          <w:lang w:eastAsia="ar-SA"/>
        </w:rPr>
        <w:fldChar w:fldCharType="separate"/>
      </w:r>
      <w:r w:rsidRPr="00BE1BCB">
        <w:rPr>
          <w:rFonts w:ascii="Arial Narrow" w:hAnsi="Arial Narrow" w:cs="Arial"/>
          <w:i/>
          <w:color w:val="000000"/>
          <w:sz w:val="22"/>
          <w:szCs w:val="22"/>
          <w:lang w:eastAsia="ar-SA"/>
        </w:rPr>
        <w:fldChar w:fldCharType="end"/>
      </w:r>
    </w:p>
    <w:p w14:paraId="11EEA159" w14:textId="77777777" w:rsidR="00BE1BCB" w:rsidRPr="00BE1BCB" w:rsidRDefault="00BE1BCB" w:rsidP="00BE1BCB">
      <w:pPr>
        <w:suppressAutoHyphens/>
        <w:rPr>
          <w:rFonts w:ascii="Arial Narrow" w:hAnsi="Arial Narrow" w:cs="Arial"/>
          <w:color w:val="000000"/>
          <w:sz w:val="22"/>
          <w:szCs w:val="22"/>
          <w:lang w:eastAsia="ar-SA"/>
        </w:rPr>
      </w:pPr>
    </w:p>
    <w:p w14:paraId="0AB09FC3" w14:textId="77777777" w:rsidR="00BE1BCB" w:rsidRPr="00BE1BCB" w:rsidRDefault="00BE1BCB" w:rsidP="00BE1BCB">
      <w:pPr>
        <w:suppressAutoHyphens/>
        <w:rPr>
          <w:rFonts w:ascii="Arial Narrow" w:hAnsi="Arial Narrow" w:cs="Arial"/>
          <w:color w:val="000000"/>
          <w:sz w:val="22"/>
          <w:szCs w:val="22"/>
          <w:lang w:eastAsia="ar-SA"/>
        </w:rPr>
      </w:pPr>
      <w:r w:rsidRPr="00BE1BCB">
        <w:rPr>
          <w:rFonts w:ascii="Arial Narrow" w:hAnsi="Arial Narrow" w:cs="Arial"/>
          <w:color w:val="000000"/>
          <w:sz w:val="22"/>
          <w:szCs w:val="22"/>
          <w:lang w:eastAsia="ar-SA"/>
        </w:rPr>
        <w:t>-  après mise au point en accord avec l'acheteur:</w:t>
      </w:r>
      <w:r w:rsidRPr="00BE1BCB">
        <w:rPr>
          <w:rFonts w:ascii="Arial Narrow" w:hAnsi="Arial Narrow" w:cs="Arial"/>
          <w:i/>
          <w:color w:val="000000"/>
          <w:sz w:val="22"/>
          <w:szCs w:val="22"/>
          <w:lang w:eastAsia="ar-SA"/>
        </w:rPr>
        <w:t xml:space="preserve"> </w:t>
      </w:r>
      <w:r w:rsidRPr="00BE1BCB">
        <w:rPr>
          <w:rFonts w:ascii="Arial Narrow" w:hAnsi="Arial Narrow" w:cs="Arial"/>
          <w:i/>
          <w:color w:val="000000"/>
          <w:sz w:val="22"/>
          <w:szCs w:val="22"/>
          <w:lang w:eastAsia="ar-SA"/>
        </w:rPr>
        <w:fldChar w:fldCharType="begin">
          <w:ffData>
            <w:name w:val="CaseACocher109"/>
            <w:enabled/>
            <w:calcOnExit w:val="0"/>
            <w:checkBox>
              <w:sizeAuto/>
              <w:default w:val="0"/>
            </w:checkBox>
          </w:ffData>
        </w:fldChar>
      </w:r>
      <w:r w:rsidRPr="00BE1BCB">
        <w:rPr>
          <w:rFonts w:ascii="Arial Narrow" w:hAnsi="Arial Narrow" w:cs="Arial"/>
          <w:i/>
          <w:color w:val="000000"/>
          <w:sz w:val="22"/>
          <w:szCs w:val="22"/>
          <w:lang w:eastAsia="ar-SA"/>
        </w:rPr>
        <w:instrText xml:space="preserve"> FORMCHECKBOX </w:instrText>
      </w:r>
      <w:r w:rsidRPr="00BE1BCB">
        <w:rPr>
          <w:rFonts w:ascii="Arial Narrow" w:hAnsi="Arial Narrow" w:cs="Arial"/>
          <w:i/>
          <w:color w:val="000000"/>
          <w:sz w:val="22"/>
          <w:szCs w:val="22"/>
          <w:lang w:eastAsia="ar-SA"/>
        </w:rPr>
      </w:r>
      <w:r w:rsidRPr="00BE1BCB">
        <w:rPr>
          <w:rFonts w:ascii="Arial Narrow" w:hAnsi="Arial Narrow" w:cs="Arial"/>
          <w:i/>
          <w:color w:val="000000"/>
          <w:sz w:val="22"/>
          <w:szCs w:val="22"/>
          <w:lang w:eastAsia="ar-SA"/>
        </w:rPr>
        <w:fldChar w:fldCharType="separate"/>
      </w:r>
      <w:r w:rsidRPr="00BE1BCB">
        <w:rPr>
          <w:rFonts w:ascii="Arial Narrow" w:hAnsi="Arial Narrow" w:cs="Arial"/>
          <w:i/>
          <w:color w:val="000000"/>
          <w:sz w:val="22"/>
          <w:szCs w:val="22"/>
          <w:lang w:eastAsia="ar-SA"/>
        </w:rPr>
        <w:fldChar w:fldCharType="end"/>
      </w:r>
    </w:p>
    <w:p w14:paraId="60FDEA3A" w14:textId="77777777" w:rsidR="006B406C" w:rsidRDefault="006B406C">
      <w:pPr>
        <w:rPr>
          <w:rFonts w:ascii="Arial Narrow" w:hAnsi="Arial Narrow"/>
          <w:szCs w:val="22"/>
        </w:rPr>
      </w:pPr>
    </w:p>
    <w:p w14:paraId="2947CC92" w14:textId="4CB272F1" w:rsidR="003775A4" w:rsidRDefault="003775A4">
      <w:pPr>
        <w:pStyle w:val="Titre1"/>
        <w:rPr>
          <w:rFonts w:ascii="Arial Narrow" w:hAnsi="Arial Narrow"/>
        </w:rPr>
      </w:pPr>
      <w:bookmarkStart w:id="2" w:name="_Toc160456316"/>
      <w:r>
        <w:rPr>
          <w:rFonts w:ascii="Arial Narrow" w:hAnsi="Arial Narrow"/>
        </w:rPr>
        <w:t xml:space="preserve">Article </w:t>
      </w:r>
      <w:r w:rsidR="006B406C">
        <w:rPr>
          <w:rFonts w:ascii="Arial Narrow" w:hAnsi="Arial Narrow"/>
        </w:rPr>
        <w:t>4</w:t>
      </w:r>
      <w:r>
        <w:rPr>
          <w:rFonts w:ascii="Arial Narrow" w:hAnsi="Arial Narrow"/>
        </w:rPr>
        <w:t xml:space="preserve"> – Modalités de paiement</w:t>
      </w:r>
      <w:bookmarkEnd w:id="2"/>
    </w:p>
    <w:p w14:paraId="427FCE7C" w14:textId="77777777" w:rsidR="003775A4" w:rsidRDefault="003775A4">
      <w:pPr>
        <w:rPr>
          <w:rFonts w:ascii="Arial Narrow" w:hAnsi="Arial Narrow"/>
          <w:szCs w:val="22"/>
        </w:rPr>
      </w:pPr>
    </w:p>
    <w:p w14:paraId="3C2155E5" w14:textId="77777777" w:rsidR="003775A4" w:rsidRDefault="003775A4">
      <w:pPr>
        <w:rPr>
          <w:rFonts w:ascii="Arial Narrow" w:hAnsi="Arial Narrow"/>
        </w:rPr>
      </w:pPr>
      <w:r>
        <w:rPr>
          <w:rFonts w:ascii="Arial Narrow" w:hAnsi="Arial Narrow"/>
        </w:rPr>
        <w:t>Le pouvoir adjudicateur se libèrera des sommes dues au titre du présent marché en faisant porter le montant en euros au crédit du compte :</w:t>
      </w:r>
    </w:p>
    <w:p w14:paraId="65E90CC7" w14:textId="77777777" w:rsidR="003775A4" w:rsidRDefault="003775A4">
      <w:pPr>
        <w:rPr>
          <w:rFonts w:ascii="Arial Narrow" w:hAnsi="Arial Narrow"/>
        </w:rPr>
      </w:pPr>
    </w:p>
    <w:p w14:paraId="389C1F49" w14:textId="77777777" w:rsidR="003775A4" w:rsidRDefault="003775A4">
      <w:pPr>
        <w:tabs>
          <w:tab w:val="right" w:leader="dot" w:pos="6804"/>
        </w:tabs>
        <w:ind w:left="709"/>
        <w:rPr>
          <w:rFonts w:ascii="Arial Narrow" w:hAnsi="Arial Narrow"/>
          <w:szCs w:val="22"/>
        </w:rPr>
      </w:pPr>
      <w:r>
        <w:rPr>
          <w:rFonts w:ascii="Arial Narrow" w:hAnsi="Arial Narrow"/>
          <w:szCs w:val="22"/>
        </w:rPr>
        <w:t xml:space="preserve">ouvert au nom de </w:t>
      </w:r>
      <w:r>
        <w:rPr>
          <w:rFonts w:ascii="Arial Narrow" w:hAnsi="Arial Narrow"/>
          <w:szCs w:val="22"/>
        </w:rPr>
        <w:tab/>
      </w:r>
    </w:p>
    <w:p w14:paraId="58690A0F" w14:textId="77777777" w:rsidR="003775A4" w:rsidRDefault="003775A4">
      <w:pPr>
        <w:ind w:left="709"/>
        <w:rPr>
          <w:rFonts w:ascii="Arial Narrow" w:hAnsi="Arial Narrow"/>
        </w:rPr>
      </w:pPr>
    </w:p>
    <w:p w14:paraId="50B3D9C9" w14:textId="77777777" w:rsidR="003775A4" w:rsidRDefault="003775A4">
      <w:pPr>
        <w:tabs>
          <w:tab w:val="right" w:leader="dot" w:pos="6804"/>
        </w:tabs>
        <w:ind w:left="709"/>
        <w:rPr>
          <w:rFonts w:ascii="Arial Narrow" w:hAnsi="Arial Narrow"/>
          <w:szCs w:val="22"/>
        </w:rPr>
      </w:pPr>
      <w:r>
        <w:rPr>
          <w:rFonts w:ascii="Arial Narrow" w:hAnsi="Arial Narrow"/>
          <w:szCs w:val="22"/>
        </w:rPr>
        <w:t xml:space="preserve">sous le numéro : </w:t>
      </w:r>
      <w:r>
        <w:rPr>
          <w:rFonts w:ascii="Arial Narrow" w:hAnsi="Arial Narrow"/>
          <w:szCs w:val="22"/>
        </w:rPr>
        <w:tab/>
      </w:r>
    </w:p>
    <w:p w14:paraId="1EB6C2EC" w14:textId="77777777" w:rsidR="003775A4" w:rsidRDefault="003775A4">
      <w:pPr>
        <w:ind w:left="709"/>
        <w:rPr>
          <w:rFonts w:ascii="Arial Narrow" w:hAnsi="Arial Narrow"/>
        </w:rPr>
      </w:pPr>
    </w:p>
    <w:p w14:paraId="64609579" w14:textId="77777777" w:rsidR="003775A4" w:rsidRDefault="003775A4">
      <w:pPr>
        <w:tabs>
          <w:tab w:val="right" w:leader="dot" w:pos="6804"/>
        </w:tabs>
        <w:ind w:left="709"/>
        <w:rPr>
          <w:rFonts w:ascii="Arial Narrow" w:hAnsi="Arial Narrow"/>
          <w:szCs w:val="22"/>
        </w:rPr>
      </w:pPr>
      <w:r>
        <w:rPr>
          <w:rFonts w:ascii="Arial Narrow" w:hAnsi="Arial Narrow"/>
          <w:szCs w:val="22"/>
        </w:rPr>
        <w:t xml:space="preserve">à : </w:t>
      </w:r>
      <w:r>
        <w:rPr>
          <w:rFonts w:ascii="Arial Narrow" w:hAnsi="Arial Narrow"/>
          <w:szCs w:val="22"/>
        </w:rPr>
        <w:tab/>
      </w:r>
    </w:p>
    <w:p w14:paraId="68533692" w14:textId="77777777" w:rsidR="003A20D1" w:rsidRDefault="003A20D1">
      <w:pPr>
        <w:tabs>
          <w:tab w:val="right" w:leader="dot" w:pos="6804"/>
        </w:tabs>
        <w:ind w:left="709"/>
        <w:rPr>
          <w:rFonts w:ascii="Arial Narrow" w:hAnsi="Arial Narrow"/>
          <w:szCs w:val="22"/>
        </w:rPr>
      </w:pPr>
    </w:p>
    <w:p w14:paraId="5B61634B" w14:textId="77777777" w:rsidR="003A20D1" w:rsidRDefault="003A20D1" w:rsidP="003A20D1">
      <w:pPr>
        <w:tabs>
          <w:tab w:val="right" w:leader="dot" w:pos="6804"/>
        </w:tabs>
        <w:ind w:left="709"/>
        <w:rPr>
          <w:rFonts w:ascii="Arial Narrow" w:hAnsi="Arial Narrow"/>
          <w:szCs w:val="22"/>
        </w:rPr>
      </w:pPr>
      <w:r>
        <w:rPr>
          <w:rFonts w:ascii="Arial Narrow" w:hAnsi="Arial Narrow"/>
          <w:szCs w:val="22"/>
        </w:rPr>
        <w:t xml:space="preserve">IBAN  </w:t>
      </w:r>
      <w:r>
        <w:rPr>
          <w:rFonts w:ascii="Arial Narrow" w:hAnsi="Arial Narrow"/>
          <w:szCs w:val="22"/>
        </w:rPr>
        <w:tab/>
      </w:r>
    </w:p>
    <w:p w14:paraId="422B0F6F" w14:textId="77777777" w:rsidR="003A20D1" w:rsidRDefault="003A20D1" w:rsidP="003A20D1">
      <w:pPr>
        <w:tabs>
          <w:tab w:val="right" w:leader="dot" w:pos="6804"/>
        </w:tabs>
        <w:ind w:left="709"/>
        <w:rPr>
          <w:rFonts w:ascii="Arial Narrow" w:hAnsi="Arial Narrow"/>
          <w:szCs w:val="22"/>
        </w:rPr>
      </w:pPr>
    </w:p>
    <w:p w14:paraId="08FBF157" w14:textId="77777777" w:rsidR="003A20D1" w:rsidRDefault="003A20D1" w:rsidP="003A20D1">
      <w:pPr>
        <w:tabs>
          <w:tab w:val="right" w:leader="dot" w:pos="6804"/>
        </w:tabs>
        <w:ind w:left="709"/>
        <w:rPr>
          <w:rFonts w:ascii="Arial Narrow" w:hAnsi="Arial Narrow"/>
          <w:szCs w:val="22"/>
        </w:rPr>
      </w:pPr>
      <w:r>
        <w:rPr>
          <w:rFonts w:ascii="Arial Narrow" w:hAnsi="Arial Narrow"/>
          <w:szCs w:val="22"/>
        </w:rPr>
        <w:t xml:space="preserve">BIC  </w:t>
      </w:r>
      <w:r>
        <w:rPr>
          <w:rFonts w:ascii="Arial Narrow" w:hAnsi="Arial Narrow"/>
          <w:szCs w:val="22"/>
        </w:rPr>
        <w:tab/>
      </w:r>
    </w:p>
    <w:p w14:paraId="44664C2E" w14:textId="77777777" w:rsidR="003A20D1" w:rsidRDefault="003A20D1">
      <w:pPr>
        <w:tabs>
          <w:tab w:val="right" w:leader="dot" w:pos="6804"/>
        </w:tabs>
        <w:ind w:left="709"/>
        <w:rPr>
          <w:rFonts w:ascii="Arial Narrow" w:hAnsi="Arial Narrow"/>
          <w:szCs w:val="22"/>
        </w:rPr>
      </w:pPr>
    </w:p>
    <w:p w14:paraId="4D34CD4D" w14:textId="77777777" w:rsidR="003775A4" w:rsidRDefault="003775A4">
      <w:pPr>
        <w:rPr>
          <w:rFonts w:ascii="Arial Narrow" w:hAnsi="Arial Narrow"/>
        </w:rPr>
      </w:pPr>
      <w:r>
        <w:rPr>
          <w:rFonts w:ascii="Arial Narrow" w:hAnsi="Arial Narrow"/>
        </w:rPr>
        <w:t xml:space="preserve">Toutefois, le pouvoir adjudicateur se libèrera des sommes dues aux éventuels sous-traitants payés directement </w:t>
      </w:r>
      <w:r w:rsidR="00B45E62">
        <w:rPr>
          <w:rFonts w:ascii="Arial Narrow" w:hAnsi="Arial Narrow"/>
        </w:rPr>
        <w:t xml:space="preserve">par le maître d’ouvrage </w:t>
      </w:r>
      <w:r>
        <w:rPr>
          <w:rFonts w:ascii="Arial Narrow" w:hAnsi="Arial Narrow"/>
        </w:rPr>
        <w:t>en faisant porter les montants au crédit des comptes désignés dans les actes spéciaux.</w:t>
      </w:r>
    </w:p>
    <w:p w14:paraId="7DB4DBAF" w14:textId="77777777" w:rsidR="003775A4" w:rsidRDefault="003775A4">
      <w:pPr>
        <w:rPr>
          <w:rFonts w:ascii="Arial Narrow" w:hAnsi="Arial Narrow"/>
          <w:szCs w:val="22"/>
        </w:rPr>
      </w:pPr>
    </w:p>
    <w:p w14:paraId="1E5CCB2D" w14:textId="6A3B246A" w:rsidR="003775A4" w:rsidRDefault="003775A4">
      <w:pPr>
        <w:pStyle w:val="Titre1"/>
        <w:rPr>
          <w:rFonts w:ascii="Arial Narrow" w:hAnsi="Arial Narrow"/>
        </w:rPr>
      </w:pPr>
      <w:bookmarkStart w:id="3" w:name="_Toc160456317"/>
      <w:r>
        <w:rPr>
          <w:rFonts w:ascii="Arial Narrow" w:hAnsi="Arial Narrow"/>
        </w:rPr>
        <w:t xml:space="preserve">Article </w:t>
      </w:r>
      <w:r w:rsidR="006B406C">
        <w:rPr>
          <w:rFonts w:ascii="Arial Narrow" w:hAnsi="Arial Narrow"/>
        </w:rPr>
        <w:t>5</w:t>
      </w:r>
      <w:r>
        <w:rPr>
          <w:rFonts w:ascii="Arial Narrow" w:hAnsi="Arial Narrow"/>
        </w:rPr>
        <w:t xml:space="preserve"> – Prix</w:t>
      </w:r>
      <w:bookmarkEnd w:id="3"/>
    </w:p>
    <w:p w14:paraId="68EB47E6" w14:textId="77777777" w:rsidR="003775A4" w:rsidRDefault="003775A4">
      <w:pPr>
        <w:rPr>
          <w:rFonts w:ascii="Arial Narrow" w:hAnsi="Arial Narrow"/>
          <w:szCs w:val="22"/>
        </w:rPr>
      </w:pPr>
    </w:p>
    <w:p w14:paraId="2532387E" w14:textId="77777777" w:rsidR="003775A4" w:rsidRDefault="003775A4" w:rsidP="0041242B">
      <w:pPr>
        <w:jc w:val="both"/>
        <w:rPr>
          <w:rFonts w:ascii="Arial Narrow" w:hAnsi="Arial Narrow"/>
        </w:rPr>
      </w:pPr>
      <w:r>
        <w:rPr>
          <w:rFonts w:ascii="Arial Narrow" w:hAnsi="Arial Narrow"/>
        </w:rPr>
        <w:t xml:space="preserve">Les prix sont établis </w:t>
      </w:r>
      <w:r w:rsidR="0049385B">
        <w:rPr>
          <w:rFonts w:ascii="Arial Narrow" w:hAnsi="Arial Narrow"/>
        </w:rPr>
        <w:t xml:space="preserve">par l’entreprise </w:t>
      </w:r>
      <w:r>
        <w:rPr>
          <w:rFonts w:ascii="Arial Narrow" w:hAnsi="Arial Narrow"/>
        </w:rPr>
        <w:t xml:space="preserve">dans les conditions économiques en vigueur fixées au mois de </w:t>
      </w:r>
      <w:r w:rsidR="009B154B">
        <w:rPr>
          <w:rFonts w:ascii="Arial Narrow" w:hAnsi="Arial Narrow"/>
        </w:rPr>
        <w:t>la remise</w:t>
      </w:r>
      <w:r>
        <w:rPr>
          <w:rFonts w:ascii="Arial Narrow" w:hAnsi="Arial Narrow"/>
        </w:rPr>
        <w:t xml:space="preserve"> des offres</w:t>
      </w:r>
      <w:r w:rsidR="0049385B">
        <w:rPr>
          <w:rFonts w:ascii="Arial Narrow" w:hAnsi="Arial Narrow"/>
        </w:rPr>
        <w:t>.</w:t>
      </w:r>
    </w:p>
    <w:p w14:paraId="14659B88" w14:textId="77777777" w:rsidR="0049385B" w:rsidRDefault="0049385B" w:rsidP="0041242B">
      <w:pPr>
        <w:jc w:val="both"/>
        <w:rPr>
          <w:rFonts w:ascii="Arial Narrow" w:hAnsi="Arial Narrow"/>
        </w:rPr>
      </w:pPr>
    </w:p>
    <w:p w14:paraId="0F0C4921" w14:textId="34249983" w:rsidR="00A2217F" w:rsidRDefault="0041242B">
      <w:pPr>
        <w:rPr>
          <w:rFonts w:ascii="Arial Narrow" w:hAnsi="Arial Narrow"/>
        </w:rPr>
      </w:pPr>
      <w:r w:rsidRPr="0041242B">
        <w:rPr>
          <w:rFonts w:ascii="Arial Narrow" w:hAnsi="Arial Narrow"/>
        </w:rPr>
        <w:t xml:space="preserve">Les prix sont </w:t>
      </w:r>
      <w:r w:rsidR="000702CF">
        <w:rPr>
          <w:rFonts w:ascii="Arial Narrow" w:hAnsi="Arial Narrow"/>
        </w:rPr>
        <w:t xml:space="preserve">non </w:t>
      </w:r>
      <w:r w:rsidRPr="0041242B">
        <w:rPr>
          <w:rFonts w:ascii="Arial Narrow" w:hAnsi="Arial Narrow"/>
        </w:rPr>
        <w:t>révisables, selon les conditions de l’article 11 du présent document unique de marché.</w:t>
      </w:r>
    </w:p>
    <w:p w14:paraId="3329013F" w14:textId="77777777" w:rsidR="000B798B" w:rsidRDefault="000B798B">
      <w:pPr>
        <w:pStyle w:val="Titre1"/>
        <w:rPr>
          <w:rFonts w:ascii="Arial Narrow" w:hAnsi="Arial Narrow"/>
        </w:rPr>
      </w:pPr>
    </w:p>
    <w:p w14:paraId="057BDF7C" w14:textId="77777777" w:rsidR="00F30662" w:rsidRDefault="00F30662" w:rsidP="00F30662">
      <w:pPr>
        <w:autoSpaceDE w:val="0"/>
        <w:autoSpaceDN w:val="0"/>
        <w:adjustRightInd w:val="0"/>
        <w:rPr>
          <w:rFonts w:ascii="Arial Narrow" w:hAnsi="Arial Narrow" w:cs="Arial"/>
          <w:szCs w:val="22"/>
        </w:rPr>
      </w:pPr>
      <w:r>
        <w:rPr>
          <w:rFonts w:ascii="Arial Narrow" w:hAnsi="Arial Narrow" w:cs="Arial"/>
          <w:b/>
          <w:szCs w:val="22"/>
        </w:rPr>
        <w:t xml:space="preserve">FORFAIT TOTAL (HT) </w:t>
      </w:r>
      <w:r>
        <w:rPr>
          <w:rFonts w:ascii="Arial Narrow" w:hAnsi="Arial Narrow" w:cs="Arial"/>
          <w:szCs w:val="22"/>
        </w:rPr>
        <w:t xml:space="preserve"> ............................................................................€ HT (en chiffres)</w:t>
      </w:r>
    </w:p>
    <w:p w14:paraId="7C393FAE" w14:textId="77777777" w:rsidR="00F30662" w:rsidRDefault="00F30662" w:rsidP="00F30662">
      <w:pPr>
        <w:autoSpaceDE w:val="0"/>
        <w:autoSpaceDN w:val="0"/>
        <w:adjustRightInd w:val="0"/>
        <w:rPr>
          <w:rFonts w:ascii="Arial Narrow" w:hAnsi="Arial Narrow" w:cs="Arial"/>
          <w:szCs w:val="22"/>
        </w:rPr>
      </w:pPr>
      <w:r>
        <w:rPr>
          <w:rFonts w:ascii="Arial Narrow" w:hAnsi="Arial Narrow" w:cs="Arial"/>
          <w:szCs w:val="22"/>
        </w:rPr>
        <w:t xml:space="preserve">.................................................................................................................... </w:t>
      </w:r>
    </w:p>
    <w:p w14:paraId="3B4CF9C9" w14:textId="77777777" w:rsidR="00F30662" w:rsidRDefault="00F30662" w:rsidP="00F30662">
      <w:pPr>
        <w:autoSpaceDE w:val="0"/>
        <w:autoSpaceDN w:val="0"/>
        <w:adjustRightInd w:val="0"/>
        <w:rPr>
          <w:rFonts w:ascii="Arial Narrow" w:hAnsi="Arial Narrow" w:cs="Arial"/>
          <w:szCs w:val="22"/>
        </w:rPr>
      </w:pPr>
      <w:r>
        <w:rPr>
          <w:rFonts w:ascii="Arial Narrow" w:hAnsi="Arial Narrow" w:cs="Arial"/>
          <w:szCs w:val="22"/>
        </w:rPr>
        <w:t>..................................................................................................................... euros (en lettres)</w:t>
      </w:r>
    </w:p>
    <w:p w14:paraId="4543DD3C" w14:textId="77777777" w:rsidR="00BE5289" w:rsidRDefault="00BE5289" w:rsidP="00F30662">
      <w:pPr>
        <w:autoSpaceDE w:val="0"/>
        <w:autoSpaceDN w:val="0"/>
        <w:adjustRightInd w:val="0"/>
        <w:rPr>
          <w:rFonts w:ascii="Arial Narrow" w:hAnsi="Arial Narrow" w:cs="Arial"/>
          <w:szCs w:val="22"/>
        </w:rPr>
      </w:pPr>
    </w:p>
    <w:p w14:paraId="13176C5D" w14:textId="3EE1A65D" w:rsidR="00F30662" w:rsidRDefault="00F30662" w:rsidP="00F30662">
      <w:pPr>
        <w:rPr>
          <w:rFonts w:ascii="Arial Narrow" w:hAnsi="Arial Narrow"/>
        </w:rPr>
      </w:pPr>
      <w:r>
        <w:rPr>
          <w:rFonts w:ascii="Arial Narrow" w:hAnsi="Arial Narrow"/>
        </w:rPr>
        <w:t xml:space="preserve">Le détail des prix est présenté </w:t>
      </w:r>
      <w:r w:rsidR="00EF251E">
        <w:rPr>
          <w:rFonts w:ascii="Arial Narrow" w:hAnsi="Arial Narrow"/>
        </w:rPr>
        <w:t>à l’</w:t>
      </w:r>
      <w:r>
        <w:rPr>
          <w:rFonts w:ascii="Arial Narrow" w:hAnsi="Arial Narrow"/>
        </w:rPr>
        <w:t>annexe n°1</w:t>
      </w:r>
      <w:r w:rsidR="00F461FF">
        <w:rPr>
          <w:rFonts w:ascii="Arial Narrow" w:hAnsi="Arial Narrow"/>
        </w:rPr>
        <w:t>.</w:t>
      </w:r>
    </w:p>
    <w:p w14:paraId="1A3BDC37" w14:textId="77777777" w:rsidR="00F30662" w:rsidRPr="00F30662" w:rsidRDefault="00F30662" w:rsidP="00F30662">
      <w:pPr>
        <w:rPr>
          <w:lang w:eastAsia="fr-FR"/>
        </w:rPr>
      </w:pPr>
    </w:p>
    <w:p w14:paraId="47219272" w14:textId="27F6E6AD" w:rsidR="003775A4" w:rsidRDefault="003775A4">
      <w:pPr>
        <w:pStyle w:val="Titre1"/>
        <w:rPr>
          <w:rFonts w:ascii="Arial Narrow" w:hAnsi="Arial Narrow"/>
        </w:rPr>
      </w:pPr>
      <w:bookmarkStart w:id="4" w:name="_Toc160456318"/>
      <w:r>
        <w:rPr>
          <w:rFonts w:ascii="Arial Narrow" w:hAnsi="Arial Narrow"/>
        </w:rPr>
        <w:t xml:space="preserve">Article </w:t>
      </w:r>
      <w:r w:rsidR="006B406C">
        <w:rPr>
          <w:rFonts w:ascii="Arial Narrow" w:hAnsi="Arial Narrow"/>
        </w:rPr>
        <w:t>6</w:t>
      </w:r>
      <w:r>
        <w:rPr>
          <w:rFonts w:ascii="Arial Narrow" w:hAnsi="Arial Narrow"/>
        </w:rPr>
        <w:t xml:space="preserve"> – Délai</w:t>
      </w:r>
      <w:bookmarkEnd w:id="4"/>
    </w:p>
    <w:p w14:paraId="6DFC00F8" w14:textId="77777777" w:rsidR="003775A4" w:rsidRDefault="003775A4">
      <w:pPr>
        <w:rPr>
          <w:rFonts w:ascii="Arial Narrow" w:hAnsi="Arial Narrow"/>
          <w:szCs w:val="22"/>
        </w:rPr>
      </w:pPr>
    </w:p>
    <w:p w14:paraId="77BE16F6" w14:textId="05B53124" w:rsidR="007B6E49" w:rsidRPr="00327410" w:rsidRDefault="00EA01F5" w:rsidP="004877E2">
      <w:pPr>
        <w:jc w:val="both"/>
        <w:rPr>
          <w:rFonts w:ascii="Arial Narrow" w:hAnsi="Arial Narrow"/>
          <w:szCs w:val="22"/>
        </w:rPr>
      </w:pPr>
      <w:r>
        <w:rPr>
          <w:rFonts w:ascii="Arial Narrow" w:hAnsi="Arial Narrow"/>
          <w:szCs w:val="22"/>
        </w:rPr>
        <w:t>Le délai contractuel court</w:t>
      </w:r>
      <w:r w:rsidR="007B6E49">
        <w:rPr>
          <w:rFonts w:ascii="Arial Narrow" w:hAnsi="Arial Narrow"/>
          <w:szCs w:val="22"/>
        </w:rPr>
        <w:t xml:space="preserve"> à compter de la no</w:t>
      </w:r>
      <w:r w:rsidR="00F16992">
        <w:rPr>
          <w:rFonts w:ascii="Arial Narrow" w:hAnsi="Arial Narrow"/>
          <w:szCs w:val="22"/>
        </w:rPr>
        <w:t xml:space="preserve">tification du marché et jusqu’à complète réalisation des </w:t>
      </w:r>
      <w:r w:rsidR="00AD4178">
        <w:rPr>
          <w:rFonts w:ascii="Arial Narrow" w:hAnsi="Arial Narrow"/>
          <w:szCs w:val="22"/>
        </w:rPr>
        <w:t xml:space="preserve">prestations exécutées. </w:t>
      </w:r>
    </w:p>
    <w:p w14:paraId="5283D8B9" w14:textId="77777777" w:rsidR="0041242B" w:rsidRDefault="0041242B">
      <w:pPr>
        <w:pStyle w:val="Titre1"/>
        <w:rPr>
          <w:rFonts w:ascii="Arial Narrow" w:hAnsi="Arial Narrow"/>
        </w:rPr>
      </w:pPr>
    </w:p>
    <w:p w14:paraId="271E06B4" w14:textId="79F3D082" w:rsidR="003775A4" w:rsidRDefault="003775A4">
      <w:pPr>
        <w:pStyle w:val="Titre1"/>
        <w:rPr>
          <w:rFonts w:ascii="Arial Narrow" w:hAnsi="Arial Narrow"/>
        </w:rPr>
      </w:pPr>
      <w:bookmarkStart w:id="5" w:name="_Toc160456319"/>
      <w:r>
        <w:rPr>
          <w:rFonts w:ascii="Arial Narrow" w:hAnsi="Arial Narrow"/>
        </w:rPr>
        <w:t xml:space="preserve">Article </w:t>
      </w:r>
      <w:r w:rsidR="006B406C">
        <w:rPr>
          <w:rFonts w:ascii="Arial Narrow" w:hAnsi="Arial Narrow"/>
        </w:rPr>
        <w:t>7</w:t>
      </w:r>
      <w:r>
        <w:rPr>
          <w:rFonts w:ascii="Arial Narrow" w:hAnsi="Arial Narrow"/>
        </w:rPr>
        <w:t xml:space="preserve"> – Sous-traitance</w:t>
      </w:r>
      <w:bookmarkEnd w:id="5"/>
    </w:p>
    <w:p w14:paraId="45F3E488" w14:textId="77777777" w:rsidR="003775A4" w:rsidRDefault="003775A4" w:rsidP="004877E2">
      <w:pPr>
        <w:jc w:val="both"/>
        <w:rPr>
          <w:rFonts w:ascii="Arial Narrow" w:hAnsi="Arial Narrow"/>
        </w:rPr>
      </w:pPr>
    </w:p>
    <w:p w14:paraId="389317A3" w14:textId="77777777" w:rsidR="003775A4" w:rsidRDefault="003775A4" w:rsidP="004877E2">
      <w:pPr>
        <w:jc w:val="both"/>
        <w:rPr>
          <w:rFonts w:ascii="Arial Narrow" w:hAnsi="Arial Narrow"/>
          <w:i/>
        </w:rPr>
      </w:pPr>
      <w:r>
        <w:rPr>
          <w:rFonts w:ascii="Arial Narrow" w:hAnsi="Arial Narrow"/>
          <w:i/>
        </w:rPr>
        <w:t>(cocher l’option retenue et rayer celle non retenue)</w:t>
      </w:r>
    </w:p>
    <w:p w14:paraId="7DFEA712" w14:textId="77777777" w:rsidR="003775A4" w:rsidRDefault="003775A4" w:rsidP="004877E2">
      <w:pPr>
        <w:jc w:val="both"/>
        <w:rPr>
          <w:rFonts w:ascii="Arial Narrow" w:hAnsi="Arial Narrow" w:cs="Arial"/>
          <w:szCs w:val="22"/>
        </w:rPr>
      </w:pPr>
    </w:p>
    <w:p w14:paraId="2D5C5C18" w14:textId="77777777" w:rsidR="003775A4" w:rsidRDefault="003775A4" w:rsidP="004877E2">
      <w:pPr>
        <w:jc w:val="both"/>
        <w:rPr>
          <w:rFonts w:ascii="Arial Narrow" w:hAnsi="Arial Narrow"/>
        </w:rPr>
      </w:pPr>
      <w:r>
        <w:rPr>
          <w:rFonts w:ascii="Arial Narrow" w:hAnsi="Arial Narrow"/>
        </w:rPr>
        <w:lastRenderedPageBreak/>
        <w:sym w:font="Symbol" w:char="F07F"/>
      </w:r>
      <w:r>
        <w:rPr>
          <w:rFonts w:ascii="Arial Narrow" w:hAnsi="Arial Narrow"/>
        </w:rPr>
        <w:t xml:space="preserve"> Je n’envisage pas de recourir à la sous-traitance.</w:t>
      </w:r>
    </w:p>
    <w:p w14:paraId="4B45D69D" w14:textId="77777777" w:rsidR="003775A4" w:rsidRDefault="003775A4" w:rsidP="004877E2">
      <w:pPr>
        <w:jc w:val="both"/>
        <w:rPr>
          <w:rFonts w:ascii="Arial Narrow" w:hAnsi="Arial Narrow"/>
        </w:rPr>
      </w:pPr>
    </w:p>
    <w:p w14:paraId="51473354" w14:textId="77777777" w:rsidR="003775A4" w:rsidRDefault="003775A4" w:rsidP="004877E2">
      <w:pPr>
        <w:jc w:val="both"/>
        <w:rPr>
          <w:rFonts w:ascii="Arial Narrow" w:hAnsi="Arial Narrow"/>
        </w:rPr>
      </w:pPr>
      <w:r>
        <w:rPr>
          <w:rFonts w:ascii="Arial Narrow" w:hAnsi="Arial Narrow"/>
        </w:rPr>
        <w:sym w:font="Symbol" w:char="F07F"/>
      </w:r>
      <w:r>
        <w:rPr>
          <w:rFonts w:ascii="Arial Narrow" w:hAnsi="Arial Narrow"/>
        </w:rPr>
        <w:t xml:space="preserve"> J’envisage de recourir à la sous-traitance.</w:t>
      </w:r>
    </w:p>
    <w:p w14:paraId="338905BE" w14:textId="77777777" w:rsidR="003775A4" w:rsidRDefault="003775A4" w:rsidP="004877E2">
      <w:pPr>
        <w:jc w:val="both"/>
        <w:rPr>
          <w:rFonts w:ascii="Arial Narrow" w:hAnsi="Arial Narrow" w:cs="Arial"/>
          <w:szCs w:val="22"/>
        </w:rPr>
      </w:pPr>
    </w:p>
    <w:p w14:paraId="2AAE16E7" w14:textId="77777777" w:rsidR="003775A4" w:rsidRDefault="003775A4" w:rsidP="004877E2">
      <w:pPr>
        <w:jc w:val="both"/>
        <w:rPr>
          <w:rFonts w:ascii="Arial Narrow" w:hAnsi="Arial Narrow"/>
        </w:rPr>
      </w:pPr>
      <w:r>
        <w:rPr>
          <w:rFonts w:ascii="Arial Narrow" w:hAnsi="Arial Narrow"/>
        </w:rPr>
        <w:t>L’annexe n° 2 au présent acte d’engagement indique la nature des prestations que j’envisage de faire exécuter par des sous-traitants payés directement</w:t>
      </w:r>
      <w:r w:rsidR="00FC3551">
        <w:rPr>
          <w:rFonts w:ascii="Arial Narrow" w:hAnsi="Arial Narrow"/>
        </w:rPr>
        <w:t xml:space="preserve"> par le maître de l’ouvrage</w:t>
      </w:r>
      <w:r>
        <w:rPr>
          <w:rFonts w:ascii="Arial Narrow" w:hAnsi="Arial Narrow"/>
        </w:rPr>
        <w:t>. Le montant des prestations sous-traitées indiqué constitue le montant maximal de la créance que le sous-traitant concerné pourra présenter en nantissement ou céder.</w:t>
      </w:r>
    </w:p>
    <w:p w14:paraId="73B15D54" w14:textId="77777777" w:rsidR="003775A4" w:rsidRDefault="003775A4" w:rsidP="004877E2">
      <w:pPr>
        <w:jc w:val="both"/>
        <w:rPr>
          <w:rFonts w:ascii="Arial Narrow" w:hAnsi="Arial Narrow"/>
        </w:rPr>
      </w:pPr>
      <w:r>
        <w:rPr>
          <w:rFonts w:ascii="Arial Narrow" w:hAnsi="Arial Narrow"/>
        </w:rPr>
        <w:t>Ces annexes constituent une demande d’acceptation du sous-traitant concerné et d’agrément des conditions de paiement du contrat de sous-traitance, demande qui est réputée prendre effet à la date de notification du marché.</w:t>
      </w:r>
    </w:p>
    <w:p w14:paraId="76564F4E" w14:textId="77777777" w:rsidR="003775A4" w:rsidRDefault="003775A4">
      <w:pPr>
        <w:rPr>
          <w:rFonts w:ascii="Arial Narrow" w:hAnsi="Arial Narrow" w:cs="Arial"/>
          <w:szCs w:val="22"/>
        </w:rPr>
      </w:pPr>
    </w:p>
    <w:p w14:paraId="682D63D6" w14:textId="355338F0" w:rsidR="003775A4" w:rsidRDefault="003775A4">
      <w:pPr>
        <w:pStyle w:val="Titre1"/>
        <w:rPr>
          <w:rFonts w:ascii="Arial Narrow" w:hAnsi="Arial Narrow"/>
        </w:rPr>
      </w:pPr>
      <w:bookmarkStart w:id="6" w:name="_Toc160456320"/>
      <w:r>
        <w:rPr>
          <w:rFonts w:ascii="Arial Narrow" w:hAnsi="Arial Narrow"/>
        </w:rPr>
        <w:t xml:space="preserve">Article </w:t>
      </w:r>
      <w:r w:rsidR="006B406C">
        <w:rPr>
          <w:rFonts w:ascii="Arial Narrow" w:hAnsi="Arial Narrow"/>
        </w:rPr>
        <w:t>8</w:t>
      </w:r>
      <w:r>
        <w:rPr>
          <w:rFonts w:ascii="Arial Narrow" w:hAnsi="Arial Narrow"/>
        </w:rPr>
        <w:t xml:space="preserve"> – Validité de l’offre</w:t>
      </w:r>
      <w:bookmarkEnd w:id="6"/>
    </w:p>
    <w:p w14:paraId="305BF65D" w14:textId="77777777" w:rsidR="003775A4" w:rsidRDefault="003775A4">
      <w:pPr>
        <w:rPr>
          <w:rFonts w:ascii="Arial Narrow" w:hAnsi="Arial Narrow"/>
        </w:rPr>
      </w:pPr>
    </w:p>
    <w:p w14:paraId="53071DA8" w14:textId="11EB01F9" w:rsidR="003775A4" w:rsidRDefault="003775A4" w:rsidP="004877E2">
      <w:pPr>
        <w:jc w:val="both"/>
        <w:rPr>
          <w:rFonts w:ascii="Arial Narrow" w:hAnsi="Arial Narrow"/>
        </w:rPr>
      </w:pPr>
      <w:r>
        <w:rPr>
          <w:rFonts w:ascii="Arial Narrow" w:hAnsi="Arial Narrow"/>
        </w:rPr>
        <w:t>La présente offre est valable cent-vingt (</w:t>
      </w:r>
      <w:r w:rsidR="00250DA1">
        <w:rPr>
          <w:rFonts w:ascii="Arial Narrow" w:hAnsi="Arial Narrow"/>
        </w:rPr>
        <w:t>30</w:t>
      </w:r>
      <w:r>
        <w:rPr>
          <w:rFonts w:ascii="Arial Narrow" w:hAnsi="Arial Narrow"/>
        </w:rPr>
        <w:t>) jours à compter de la date de réception à MESOLIA HABITAT de l’offre signée. Durant ce délai, l’offre est irrévocable et ne peut être modifiée ou retirée.</w:t>
      </w:r>
    </w:p>
    <w:p w14:paraId="5309A7FF" w14:textId="77777777" w:rsidR="003775A4" w:rsidRDefault="003775A4" w:rsidP="004877E2">
      <w:pPr>
        <w:jc w:val="both"/>
        <w:rPr>
          <w:rFonts w:ascii="Arial Narrow" w:hAnsi="Arial Narrow"/>
        </w:rPr>
      </w:pPr>
    </w:p>
    <w:p w14:paraId="347EC60B" w14:textId="77777777" w:rsidR="003775A4" w:rsidRDefault="003775A4" w:rsidP="004877E2">
      <w:pPr>
        <w:jc w:val="both"/>
        <w:rPr>
          <w:rFonts w:ascii="Arial Narrow" w:hAnsi="Arial Narrow"/>
        </w:rPr>
      </w:pPr>
      <w:r>
        <w:rPr>
          <w:rFonts w:ascii="Arial Narrow" w:hAnsi="Arial Narrow"/>
        </w:rPr>
        <w:t>Si, à l’expiration du délai de validité, je n’ai reçu aucune réponse de MESOLIA HABITAT, je ne serai plus engagé par mon offre.</w:t>
      </w:r>
    </w:p>
    <w:p w14:paraId="7E8056C1" w14:textId="77777777" w:rsidR="003775A4" w:rsidRDefault="003775A4" w:rsidP="004877E2">
      <w:pPr>
        <w:jc w:val="both"/>
        <w:rPr>
          <w:rFonts w:ascii="Arial Narrow" w:hAnsi="Arial Narrow"/>
        </w:rPr>
      </w:pPr>
    </w:p>
    <w:p w14:paraId="1C8D2440" w14:textId="77777777" w:rsidR="003775A4" w:rsidRDefault="003775A4" w:rsidP="004877E2">
      <w:pPr>
        <w:jc w:val="both"/>
        <w:rPr>
          <w:rFonts w:ascii="Arial Narrow" w:hAnsi="Arial Narrow"/>
        </w:rPr>
      </w:pPr>
      <w:r>
        <w:rPr>
          <w:rFonts w:ascii="Arial Narrow" w:hAnsi="Arial Narrow"/>
        </w:rPr>
        <w:t>Si, au contraire, mon offre est retenue et éventuellement adaptée dans le cadre de négociations, je serai définitivement engagé à la réception de la notification du marché.</w:t>
      </w:r>
    </w:p>
    <w:p w14:paraId="6DB461B8" w14:textId="77777777" w:rsidR="003775A4" w:rsidRDefault="003775A4">
      <w:pPr>
        <w:rPr>
          <w:rFonts w:ascii="Arial Narrow" w:hAnsi="Arial Narrow"/>
          <w:szCs w:val="22"/>
        </w:rPr>
      </w:pPr>
    </w:p>
    <w:p w14:paraId="3C15D212" w14:textId="77777777" w:rsidR="003775A4" w:rsidRDefault="003775A4">
      <w:pPr>
        <w:ind w:left="4536"/>
        <w:rPr>
          <w:rFonts w:ascii="Arial Narrow" w:hAnsi="Arial Narrow"/>
          <w:szCs w:val="22"/>
        </w:rPr>
      </w:pPr>
      <w:r>
        <w:rPr>
          <w:rFonts w:ascii="Arial Narrow" w:hAnsi="Arial Narrow"/>
          <w:szCs w:val="22"/>
        </w:rPr>
        <w:t>Fait en deux originaux,</w:t>
      </w:r>
    </w:p>
    <w:p w14:paraId="2C28CAB1" w14:textId="77777777" w:rsidR="003775A4" w:rsidRDefault="003775A4">
      <w:pPr>
        <w:ind w:left="4536"/>
        <w:rPr>
          <w:rFonts w:ascii="Arial Narrow" w:hAnsi="Arial Narrow"/>
          <w:szCs w:val="22"/>
        </w:rPr>
      </w:pPr>
      <w:r>
        <w:rPr>
          <w:rFonts w:ascii="Arial Narrow" w:hAnsi="Arial Narrow"/>
          <w:szCs w:val="22"/>
        </w:rPr>
        <w:t>A…......................................, le ………………………</w:t>
      </w:r>
    </w:p>
    <w:p w14:paraId="33F4AD16" w14:textId="77777777" w:rsidR="003775A4" w:rsidRDefault="003775A4">
      <w:pPr>
        <w:rPr>
          <w:rFonts w:ascii="Arial Narrow" w:hAnsi="Arial Narrow"/>
        </w:rPr>
      </w:pPr>
    </w:p>
    <w:p w14:paraId="4CA0F517" w14:textId="77777777" w:rsidR="003775A4" w:rsidRDefault="003775A4">
      <w:pPr>
        <w:rPr>
          <w:rFonts w:ascii="Arial Narrow" w:hAnsi="Arial Narrow"/>
          <w:i/>
          <w:sz w:val="18"/>
          <w:szCs w:val="18"/>
        </w:rPr>
      </w:pPr>
      <w:r>
        <w:rPr>
          <w:rFonts w:ascii="Arial Narrow" w:hAnsi="Arial Narrow"/>
          <w:i/>
          <w:sz w:val="18"/>
          <w:szCs w:val="18"/>
        </w:rPr>
        <w:t>Mention manuscrite « Lu et approuvé », signature de la personne ayant le pouvoir d’engager la société.</w:t>
      </w:r>
    </w:p>
    <w:p w14:paraId="55E753DD" w14:textId="77777777" w:rsidR="004877E2" w:rsidRDefault="004877E2">
      <w:pPr>
        <w:rPr>
          <w:rFonts w:ascii="Arial Narrow" w:hAnsi="Arial Narrow"/>
          <w:i/>
          <w:sz w:val="18"/>
          <w:szCs w:val="18"/>
        </w:rPr>
      </w:pPr>
    </w:p>
    <w:p w14:paraId="26891D54" w14:textId="77777777" w:rsidR="000C0205" w:rsidRDefault="000C0205">
      <w:pPr>
        <w:rPr>
          <w:rFonts w:ascii="Arial Narrow" w:hAnsi="Arial Narrow"/>
          <w:i/>
          <w:sz w:val="18"/>
          <w:szCs w:val="18"/>
        </w:rPr>
      </w:pPr>
    </w:p>
    <w:p w14:paraId="7536E366" w14:textId="77777777" w:rsidR="000C0205" w:rsidRDefault="000C0205">
      <w:pPr>
        <w:rPr>
          <w:rFonts w:ascii="Arial Narrow" w:hAnsi="Arial Narrow"/>
          <w:i/>
          <w:sz w:val="18"/>
          <w:szCs w:val="18"/>
        </w:rPr>
      </w:pPr>
    </w:p>
    <w:p w14:paraId="55BEAF9F" w14:textId="77777777" w:rsidR="004877E2" w:rsidRDefault="004877E2">
      <w:pPr>
        <w:rPr>
          <w:rFonts w:ascii="Arial Narrow" w:hAnsi="Arial Narrow"/>
          <w:i/>
          <w:sz w:val="18"/>
          <w:szCs w:val="18"/>
        </w:rPr>
      </w:pPr>
    </w:p>
    <w:p w14:paraId="0F645270" w14:textId="50F7A94B" w:rsidR="003775A4" w:rsidRDefault="003775A4">
      <w:pPr>
        <w:pStyle w:val="Titre1"/>
        <w:rPr>
          <w:rFonts w:ascii="Arial Narrow" w:hAnsi="Arial Narrow"/>
        </w:rPr>
      </w:pPr>
      <w:bookmarkStart w:id="7" w:name="_Toc160456321"/>
      <w:r>
        <w:rPr>
          <w:rFonts w:ascii="Arial Narrow" w:hAnsi="Arial Narrow"/>
        </w:rPr>
        <w:t xml:space="preserve">Article </w:t>
      </w:r>
      <w:r w:rsidR="006B406C">
        <w:rPr>
          <w:rFonts w:ascii="Arial Narrow" w:hAnsi="Arial Narrow"/>
        </w:rPr>
        <w:t>9</w:t>
      </w:r>
      <w:r>
        <w:rPr>
          <w:rFonts w:ascii="Arial Narrow" w:hAnsi="Arial Narrow"/>
        </w:rPr>
        <w:t xml:space="preserve"> – Décision du pouvoir adjudicateur</w:t>
      </w:r>
      <w:bookmarkEnd w:id="7"/>
    </w:p>
    <w:p w14:paraId="16BB46D7" w14:textId="77777777" w:rsidR="003775A4" w:rsidRDefault="003775A4">
      <w:pPr>
        <w:rPr>
          <w:rFonts w:ascii="Arial Narrow" w:hAnsi="Arial Narrow"/>
        </w:rPr>
      </w:pPr>
      <w:r>
        <w:rPr>
          <w:rFonts w:ascii="Arial Narrow" w:hAnsi="Arial Narrow"/>
        </w:rPr>
        <w:t xml:space="preserve">La présente offre est acceptée aux montants indiqués à </w:t>
      </w:r>
      <w:r w:rsidR="00015424" w:rsidRPr="00015424">
        <w:rPr>
          <w:rFonts w:ascii="Arial Narrow" w:hAnsi="Arial Narrow"/>
          <w:b/>
        </w:rPr>
        <w:t>l’article 4.</w:t>
      </w:r>
    </w:p>
    <w:p w14:paraId="299969C4" w14:textId="77777777" w:rsidR="003775A4" w:rsidRDefault="003775A4">
      <w:pPr>
        <w:rPr>
          <w:rFonts w:ascii="Arial Narrow" w:hAnsi="Arial Narrow"/>
        </w:rPr>
      </w:pPr>
    </w:p>
    <w:p w14:paraId="7D7B5EDD" w14:textId="77777777" w:rsidR="003775A4" w:rsidRDefault="003775A4">
      <w:pPr>
        <w:ind w:left="4536"/>
        <w:rPr>
          <w:rFonts w:ascii="Arial Narrow" w:hAnsi="Arial Narrow"/>
          <w:szCs w:val="22"/>
        </w:rPr>
      </w:pPr>
      <w:r>
        <w:rPr>
          <w:rFonts w:ascii="Arial Narrow" w:hAnsi="Arial Narrow"/>
          <w:szCs w:val="22"/>
        </w:rPr>
        <w:t>A Bordeaux, le ………………………</w:t>
      </w:r>
    </w:p>
    <w:p w14:paraId="00F33C40" w14:textId="77777777" w:rsidR="003775A4" w:rsidRDefault="003775A4">
      <w:pPr>
        <w:ind w:left="4536"/>
        <w:rPr>
          <w:rFonts w:ascii="Arial Narrow" w:hAnsi="Arial Narrow"/>
          <w:b/>
          <w:szCs w:val="22"/>
        </w:rPr>
      </w:pPr>
      <w:r>
        <w:rPr>
          <w:rFonts w:ascii="Arial Narrow" w:hAnsi="Arial Narrow"/>
          <w:b/>
          <w:szCs w:val="22"/>
        </w:rPr>
        <w:t>Le représentant du pouvoir adjudicateur</w:t>
      </w:r>
    </w:p>
    <w:p w14:paraId="0E5B0F63" w14:textId="77777777" w:rsidR="003775A4" w:rsidRDefault="003775A4">
      <w:pPr>
        <w:ind w:left="4536"/>
        <w:rPr>
          <w:rFonts w:ascii="Arial Narrow" w:hAnsi="Arial Narrow"/>
        </w:rPr>
      </w:pPr>
      <w:r>
        <w:rPr>
          <w:rFonts w:ascii="Arial Narrow" w:hAnsi="Arial Narrow"/>
          <w:szCs w:val="22"/>
        </w:rPr>
        <w:t>Emmanuel PICARD, Directeur Général</w:t>
      </w:r>
    </w:p>
    <w:p w14:paraId="5669FBEB" w14:textId="77777777" w:rsidR="003775A4" w:rsidRDefault="003775A4">
      <w:pPr>
        <w:rPr>
          <w:rFonts w:ascii="Arial Narrow" w:hAnsi="Arial Narrow"/>
        </w:rPr>
      </w:pPr>
    </w:p>
    <w:p w14:paraId="3AF23921" w14:textId="77777777" w:rsidR="003775A4" w:rsidRDefault="003775A4">
      <w:pPr>
        <w:rPr>
          <w:rFonts w:ascii="Arial Narrow" w:hAnsi="Arial Narrow"/>
        </w:rPr>
      </w:pPr>
    </w:p>
    <w:p w14:paraId="7986858B" w14:textId="77777777" w:rsidR="00AC1F33" w:rsidRDefault="00AC1F33">
      <w:pPr>
        <w:rPr>
          <w:rFonts w:ascii="Arial Narrow" w:hAnsi="Arial Narrow"/>
        </w:rPr>
      </w:pPr>
    </w:p>
    <w:p w14:paraId="38BE2E8A" w14:textId="77777777" w:rsidR="00AC1F33" w:rsidRDefault="00AC1F33">
      <w:pPr>
        <w:rPr>
          <w:rFonts w:ascii="Arial Narrow" w:hAnsi="Arial Narrow"/>
        </w:rPr>
      </w:pPr>
    </w:p>
    <w:p w14:paraId="730C4683" w14:textId="174C1413" w:rsidR="00B612EC" w:rsidRDefault="003775A4">
      <w:pPr>
        <w:pStyle w:val="Titre1"/>
        <w:rPr>
          <w:rFonts w:ascii="Arial Narrow" w:hAnsi="Arial Narrow"/>
        </w:rPr>
      </w:pPr>
      <w:bookmarkStart w:id="8" w:name="_Toc160456322"/>
      <w:r>
        <w:rPr>
          <w:rFonts w:ascii="Arial Narrow" w:hAnsi="Arial Narrow"/>
        </w:rPr>
        <w:t xml:space="preserve">Article </w:t>
      </w:r>
      <w:r w:rsidR="006B406C">
        <w:rPr>
          <w:rFonts w:ascii="Arial Narrow" w:hAnsi="Arial Narrow"/>
        </w:rPr>
        <w:t>10</w:t>
      </w:r>
      <w:r>
        <w:rPr>
          <w:rFonts w:ascii="Arial Narrow" w:hAnsi="Arial Narrow"/>
        </w:rPr>
        <w:t xml:space="preserve"> – Notification du marché au titulaire</w:t>
      </w:r>
      <w:bookmarkEnd w:id="8"/>
    </w:p>
    <w:p w14:paraId="38F9FC63" w14:textId="77777777" w:rsidR="00B612EC" w:rsidRDefault="00B612EC" w:rsidP="00B612EC">
      <w:pPr>
        <w:rPr>
          <w:rFonts w:ascii="Arial Narrow" w:hAnsi="Arial Narrow"/>
          <w:i/>
          <w:sz w:val="18"/>
          <w:szCs w:val="18"/>
        </w:rPr>
      </w:pPr>
    </w:p>
    <w:p w14:paraId="695431E9" w14:textId="77777777" w:rsidR="003775A4" w:rsidRPr="00B612EC" w:rsidRDefault="003A20D1" w:rsidP="00B612EC">
      <w:pPr>
        <w:rPr>
          <w:rFonts w:ascii="Arial Narrow" w:hAnsi="Arial Narrow"/>
          <w:i/>
          <w:sz w:val="18"/>
          <w:szCs w:val="18"/>
        </w:rPr>
      </w:pPr>
      <w:r w:rsidRPr="00B612EC">
        <w:rPr>
          <w:rFonts w:ascii="Arial Narrow" w:hAnsi="Arial Narrow"/>
          <w:i/>
          <w:sz w:val="18"/>
          <w:szCs w:val="18"/>
        </w:rPr>
        <w:t>( à remplir en cas de notification remise en main propre)</w:t>
      </w:r>
    </w:p>
    <w:p w14:paraId="5E0BB094" w14:textId="77777777" w:rsidR="003775A4" w:rsidRDefault="003775A4">
      <w:pPr>
        <w:rPr>
          <w:rFonts w:ascii="Arial Narrow" w:hAnsi="Arial Narrow"/>
        </w:rPr>
      </w:pPr>
    </w:p>
    <w:p w14:paraId="0181FE0D" w14:textId="77777777" w:rsidR="003775A4" w:rsidRDefault="003775A4">
      <w:pPr>
        <w:rPr>
          <w:rFonts w:ascii="Arial Narrow" w:hAnsi="Arial Narrow"/>
          <w:szCs w:val="22"/>
        </w:rPr>
      </w:pPr>
      <w:r>
        <w:rPr>
          <w:rFonts w:ascii="Arial Narrow" w:hAnsi="Arial Narrow"/>
          <w:szCs w:val="22"/>
        </w:rPr>
        <w:t xml:space="preserve">La notification du marché au titulaire consiste en </w:t>
      </w:r>
      <w:r>
        <w:rPr>
          <w:rFonts w:ascii="Arial Narrow" w:hAnsi="Arial Narrow"/>
          <w:szCs w:val="22"/>
          <w:u w:val="single"/>
        </w:rPr>
        <w:t>l’envoi en recommandé avec avis de réception postal</w:t>
      </w:r>
      <w:r>
        <w:rPr>
          <w:rFonts w:ascii="Arial Narrow" w:hAnsi="Arial Narrow"/>
          <w:szCs w:val="22"/>
          <w:u w:val="single"/>
          <w:shd w:val="clear" w:color="auto" w:fill="E6E6E6"/>
        </w:rPr>
        <w:t xml:space="preserve"> </w:t>
      </w:r>
      <w:r>
        <w:rPr>
          <w:rFonts w:ascii="Arial Narrow" w:hAnsi="Arial Narrow"/>
          <w:szCs w:val="22"/>
          <w:shd w:val="clear" w:color="auto" w:fill="E6E6E6"/>
        </w:rPr>
        <w:t>ou</w:t>
      </w:r>
      <w:r>
        <w:rPr>
          <w:rFonts w:ascii="Arial Narrow" w:hAnsi="Arial Narrow"/>
          <w:szCs w:val="22"/>
        </w:rPr>
        <w:t xml:space="preserve"> la remise contre reçu au titulaire d’une photocopie du marché (devis, bordereau de prix, décomposition du prix forfaitaire, cahier des charges, descriptifs et fiches techniques, cahier des clauses administratives) signé par les parties.</w:t>
      </w:r>
    </w:p>
    <w:p w14:paraId="72FBFBDB" w14:textId="77777777" w:rsidR="003775A4" w:rsidRDefault="003775A4">
      <w:pPr>
        <w:rPr>
          <w:rFonts w:ascii="Arial Narrow" w:hAnsi="Arial Narrow"/>
        </w:rPr>
      </w:pPr>
    </w:p>
    <w:p w14:paraId="47F9F72C" w14:textId="77777777" w:rsidR="003775A4" w:rsidRDefault="003775A4">
      <w:pPr>
        <w:ind w:left="4536"/>
        <w:rPr>
          <w:rFonts w:ascii="Arial Narrow" w:hAnsi="Arial Narrow"/>
          <w:szCs w:val="22"/>
        </w:rPr>
      </w:pPr>
      <w:r>
        <w:rPr>
          <w:rFonts w:ascii="Arial Narrow" w:hAnsi="Arial Narrow"/>
          <w:szCs w:val="22"/>
        </w:rPr>
        <w:t>A………………………., le ………………………</w:t>
      </w:r>
    </w:p>
    <w:p w14:paraId="5B8C26AE" w14:textId="77777777" w:rsidR="003775A4" w:rsidRDefault="003775A4">
      <w:pPr>
        <w:rPr>
          <w:rFonts w:ascii="Arial Narrow" w:hAnsi="Arial Narrow"/>
        </w:rPr>
      </w:pPr>
    </w:p>
    <w:p w14:paraId="2AB4B6EE" w14:textId="77777777" w:rsidR="003775A4" w:rsidRDefault="003775A4">
      <w:pPr>
        <w:rPr>
          <w:rFonts w:ascii="Arial Narrow" w:hAnsi="Arial Narrow"/>
          <w:i/>
          <w:sz w:val="18"/>
          <w:szCs w:val="18"/>
        </w:rPr>
      </w:pPr>
      <w:r>
        <w:rPr>
          <w:rFonts w:ascii="Arial Narrow" w:hAnsi="Arial Narrow"/>
          <w:i/>
          <w:sz w:val="18"/>
          <w:szCs w:val="18"/>
        </w:rPr>
        <w:t>Mention manuscrite « Lu et approuvé », signature de la personne ayant le pouvoir d’engager la société :</w:t>
      </w:r>
    </w:p>
    <w:p w14:paraId="71DA9A81" w14:textId="77777777" w:rsidR="00AC1F33" w:rsidRDefault="00AC1F33">
      <w:pPr>
        <w:rPr>
          <w:rFonts w:ascii="Arial Narrow" w:hAnsi="Arial Narrow"/>
          <w:i/>
          <w:sz w:val="18"/>
          <w:szCs w:val="18"/>
        </w:rPr>
      </w:pPr>
    </w:p>
    <w:p w14:paraId="6A664318" w14:textId="77777777" w:rsidR="00AC1F33" w:rsidRDefault="00AC1F33">
      <w:pPr>
        <w:rPr>
          <w:rFonts w:ascii="Arial Narrow" w:hAnsi="Arial Narrow"/>
          <w:i/>
          <w:sz w:val="18"/>
          <w:szCs w:val="18"/>
        </w:rPr>
      </w:pPr>
    </w:p>
    <w:p w14:paraId="7028CFD9" w14:textId="77777777" w:rsidR="00AD4178" w:rsidRDefault="00AD4178">
      <w:pPr>
        <w:rPr>
          <w:rFonts w:ascii="Arial Narrow" w:hAnsi="Arial Narrow"/>
          <w:i/>
          <w:sz w:val="18"/>
          <w:szCs w:val="18"/>
        </w:rPr>
      </w:pPr>
    </w:p>
    <w:p w14:paraId="68BAB9C1" w14:textId="77777777" w:rsidR="00AC1F33" w:rsidRDefault="00AC1F33">
      <w:pPr>
        <w:rPr>
          <w:rFonts w:ascii="Arial Narrow" w:hAnsi="Arial Narrow"/>
          <w:i/>
          <w:sz w:val="18"/>
          <w:szCs w:val="18"/>
        </w:rPr>
      </w:pPr>
    </w:p>
    <w:p w14:paraId="5E75201D" w14:textId="77777777" w:rsidR="00AC1F33" w:rsidRDefault="00AC1F33">
      <w:pPr>
        <w:rPr>
          <w:rFonts w:ascii="Arial Narrow" w:hAnsi="Arial Narrow"/>
          <w:i/>
          <w:sz w:val="18"/>
          <w:szCs w:val="18"/>
        </w:rPr>
      </w:pPr>
    </w:p>
    <w:p w14:paraId="4E5DF42B" w14:textId="77777777" w:rsidR="00B612EC" w:rsidRDefault="00B612EC">
      <w:pPr>
        <w:rPr>
          <w:rFonts w:ascii="Arial Narrow" w:hAnsi="Arial Narrow"/>
          <w:i/>
          <w:sz w:val="18"/>
          <w:szCs w:val="18"/>
        </w:rPr>
      </w:pPr>
    </w:p>
    <w:p w14:paraId="056CE43A" w14:textId="77777777" w:rsidR="00DC5954" w:rsidRDefault="00DC5954">
      <w:pPr>
        <w:jc w:val="center"/>
        <w:rPr>
          <w:rFonts w:ascii="Arial Narrow" w:hAnsi="Arial Narrow"/>
        </w:rPr>
      </w:pPr>
    </w:p>
    <w:p w14:paraId="3D7C26F0" w14:textId="77777777" w:rsidR="00DC5954" w:rsidRDefault="00DC5954" w:rsidP="00587BE7">
      <w:pPr>
        <w:pBdr>
          <w:top w:val="single" w:sz="4" w:space="1" w:color="auto"/>
          <w:left w:val="single" w:sz="4" w:space="4" w:color="auto"/>
          <w:bottom w:val="single" w:sz="4" w:space="1" w:color="auto"/>
          <w:right w:val="single" w:sz="4" w:space="4" w:color="auto"/>
        </w:pBdr>
        <w:jc w:val="center"/>
        <w:rPr>
          <w:rFonts w:ascii="Arial Narrow" w:hAnsi="Arial Narrow"/>
        </w:rPr>
      </w:pPr>
    </w:p>
    <w:p w14:paraId="5EEEA2EC" w14:textId="77777777" w:rsidR="00DC5954" w:rsidRPr="00B612EC" w:rsidRDefault="00DC5954" w:rsidP="00587BE7">
      <w:pPr>
        <w:pBdr>
          <w:top w:val="single" w:sz="4" w:space="1" w:color="auto"/>
          <w:left w:val="single" w:sz="4" w:space="4" w:color="auto"/>
          <w:bottom w:val="single" w:sz="4" w:space="1" w:color="auto"/>
          <w:right w:val="single" w:sz="4" w:space="4" w:color="auto"/>
        </w:pBdr>
        <w:jc w:val="center"/>
        <w:rPr>
          <w:rFonts w:ascii="Arial Narrow" w:hAnsi="Arial Narrow"/>
          <w:b/>
          <w:color w:val="FF0000"/>
        </w:rPr>
      </w:pPr>
      <w:r w:rsidRPr="00B612EC">
        <w:rPr>
          <w:rFonts w:ascii="Arial Narrow" w:hAnsi="Arial Narrow"/>
          <w:b/>
          <w:color w:val="FF0000"/>
        </w:rPr>
        <w:t>NANTISSEMENT /CESSION DE CREANCES</w:t>
      </w:r>
    </w:p>
    <w:p w14:paraId="03ED1A7E" w14:textId="77777777" w:rsidR="00560DF1" w:rsidRPr="00560DF1" w:rsidRDefault="00560DF1" w:rsidP="00560DF1">
      <w:pPr>
        <w:pBdr>
          <w:top w:val="single" w:sz="4" w:space="1" w:color="auto"/>
          <w:left w:val="single" w:sz="4" w:space="4" w:color="auto"/>
          <w:bottom w:val="single" w:sz="4" w:space="1" w:color="auto"/>
          <w:right w:val="single" w:sz="4" w:space="4" w:color="auto"/>
        </w:pBdr>
        <w:jc w:val="both"/>
        <w:rPr>
          <w:rFonts w:ascii="Arial Narrow" w:hAnsi="Arial Narrow"/>
          <w:color w:val="FF0000"/>
        </w:rPr>
      </w:pPr>
    </w:p>
    <w:p w14:paraId="3A1E16AF" w14:textId="77777777" w:rsidR="00560DF1" w:rsidRPr="00560DF1" w:rsidRDefault="00560DF1" w:rsidP="00560DF1">
      <w:pPr>
        <w:pBdr>
          <w:top w:val="single" w:sz="4" w:space="1" w:color="auto"/>
          <w:left w:val="single" w:sz="4" w:space="4" w:color="auto"/>
          <w:bottom w:val="single" w:sz="4" w:space="1" w:color="auto"/>
          <w:right w:val="single" w:sz="4" w:space="4" w:color="auto"/>
        </w:pBdr>
        <w:jc w:val="both"/>
        <w:rPr>
          <w:rFonts w:ascii="Arial Narrow" w:hAnsi="Arial Narrow"/>
          <w:color w:val="FF0000"/>
        </w:rPr>
      </w:pPr>
      <w:r w:rsidRPr="00560DF1">
        <w:rPr>
          <w:rFonts w:ascii="Arial Narrow" w:hAnsi="Arial Narrow"/>
          <w:color w:val="FF0000"/>
        </w:rPr>
        <w:t>L’exemplaire de ce marché, signé et daté par les deux parties est délivré en unique exemplaire en vue de permettre au titulaire de céder ou de nantir des créances résultant du marché public</w:t>
      </w:r>
      <w:r w:rsidR="008A081A">
        <w:rPr>
          <w:rFonts w:ascii="Arial Narrow" w:hAnsi="Arial Narrow"/>
          <w:color w:val="FF0000"/>
        </w:rPr>
        <w:t xml:space="preserve"> (article 127 du décret n°2016-360)</w:t>
      </w:r>
      <w:r w:rsidRPr="00560DF1">
        <w:rPr>
          <w:rFonts w:ascii="Arial Narrow" w:hAnsi="Arial Narrow"/>
          <w:color w:val="FF0000"/>
        </w:rPr>
        <w:t>.</w:t>
      </w:r>
    </w:p>
    <w:p w14:paraId="2F591948" w14:textId="77777777" w:rsidR="00560DF1" w:rsidRDefault="00560DF1" w:rsidP="00972A69">
      <w:pPr>
        <w:pBdr>
          <w:top w:val="single" w:sz="4" w:space="1" w:color="auto"/>
          <w:left w:val="single" w:sz="4" w:space="4" w:color="auto"/>
          <w:bottom w:val="single" w:sz="4" w:space="1" w:color="auto"/>
          <w:right w:val="single" w:sz="4" w:space="4" w:color="auto"/>
        </w:pBdr>
        <w:jc w:val="both"/>
        <w:rPr>
          <w:rFonts w:ascii="Arial Narrow" w:hAnsi="Arial Narrow"/>
          <w:color w:val="FF0000"/>
        </w:rPr>
      </w:pPr>
    </w:p>
    <w:p w14:paraId="0F95E9A0" w14:textId="77777777" w:rsidR="002014C3" w:rsidRDefault="002014C3" w:rsidP="0030797C">
      <w:pPr>
        <w:rPr>
          <w:rFonts w:ascii="Arial Narrow" w:hAnsi="Arial Narrow"/>
        </w:rPr>
      </w:pPr>
    </w:p>
    <w:p w14:paraId="053047F7" w14:textId="77777777" w:rsidR="002014C3" w:rsidRPr="0030797C" w:rsidRDefault="002014C3" w:rsidP="0030797C">
      <w:pPr>
        <w:rPr>
          <w:rFonts w:ascii="Arial Narrow" w:hAnsi="Arial Narrow"/>
        </w:rPr>
      </w:pPr>
    </w:p>
    <w:p w14:paraId="284581FC" w14:textId="77777777" w:rsidR="0030797C" w:rsidRPr="0030797C" w:rsidRDefault="0030797C" w:rsidP="0030797C">
      <w:pPr>
        <w:pBdr>
          <w:top w:val="single" w:sz="4" w:space="1" w:color="auto"/>
          <w:left w:val="single" w:sz="4" w:space="4" w:color="auto"/>
          <w:bottom w:val="single" w:sz="4" w:space="1" w:color="auto"/>
          <w:right w:val="single" w:sz="4" w:space="4" w:color="auto"/>
        </w:pBdr>
        <w:jc w:val="center"/>
        <w:rPr>
          <w:rFonts w:ascii="Arial Narrow" w:hAnsi="Arial Narrow"/>
          <w:b/>
          <w:sz w:val="36"/>
          <w:szCs w:val="36"/>
        </w:rPr>
      </w:pPr>
      <w:r>
        <w:rPr>
          <w:rFonts w:ascii="Arial Narrow" w:hAnsi="Arial Narrow"/>
          <w:b/>
          <w:sz w:val="36"/>
          <w:szCs w:val="36"/>
        </w:rPr>
        <w:t xml:space="preserve">II. </w:t>
      </w:r>
      <w:r w:rsidRPr="0030797C">
        <w:rPr>
          <w:rFonts w:ascii="Arial Narrow" w:hAnsi="Arial Narrow"/>
          <w:b/>
          <w:sz w:val="36"/>
          <w:szCs w:val="36"/>
        </w:rPr>
        <w:t>CLAUSE</w:t>
      </w:r>
      <w:r w:rsidR="002014C3">
        <w:rPr>
          <w:rFonts w:ascii="Arial Narrow" w:hAnsi="Arial Narrow"/>
          <w:b/>
          <w:sz w:val="36"/>
          <w:szCs w:val="36"/>
        </w:rPr>
        <w:t>S</w:t>
      </w:r>
      <w:r w:rsidRPr="0030797C">
        <w:rPr>
          <w:rFonts w:ascii="Arial Narrow" w:hAnsi="Arial Narrow"/>
          <w:b/>
          <w:sz w:val="36"/>
          <w:szCs w:val="36"/>
        </w:rPr>
        <w:t xml:space="preserve"> ADMINISTRATIVES</w:t>
      </w:r>
    </w:p>
    <w:p w14:paraId="0D985D51" w14:textId="77777777" w:rsidR="0030797C" w:rsidRDefault="0030797C" w:rsidP="0030797C">
      <w:pPr>
        <w:jc w:val="center"/>
        <w:rPr>
          <w:rFonts w:ascii="Arial Narrow" w:hAnsi="Arial Narrow"/>
        </w:rPr>
      </w:pPr>
    </w:p>
    <w:p w14:paraId="2940ABD1" w14:textId="1F5C72AC" w:rsidR="002014C3" w:rsidRDefault="002014C3" w:rsidP="002014C3">
      <w:pPr>
        <w:pStyle w:val="Titre1"/>
        <w:rPr>
          <w:rFonts w:ascii="Arial Narrow" w:hAnsi="Arial Narrow"/>
        </w:rPr>
      </w:pPr>
      <w:bookmarkStart w:id="9" w:name="_Toc160456323"/>
      <w:bookmarkStart w:id="10" w:name="_Toc240959227"/>
      <w:bookmarkStart w:id="11" w:name="_Toc405370905"/>
      <w:bookmarkStart w:id="12" w:name="_Toc413679913"/>
      <w:r>
        <w:rPr>
          <w:rFonts w:ascii="Arial Narrow" w:hAnsi="Arial Narrow"/>
        </w:rPr>
        <w:t>Article 1</w:t>
      </w:r>
      <w:r w:rsidR="006B406C">
        <w:rPr>
          <w:rFonts w:ascii="Arial Narrow" w:hAnsi="Arial Narrow"/>
        </w:rPr>
        <w:t>1</w:t>
      </w:r>
      <w:r>
        <w:rPr>
          <w:rFonts w:ascii="Arial Narrow" w:hAnsi="Arial Narrow"/>
        </w:rPr>
        <w:t xml:space="preserve"> – </w:t>
      </w:r>
      <w:r w:rsidR="00AB5BDE">
        <w:rPr>
          <w:rFonts w:ascii="Arial Narrow" w:hAnsi="Arial Narrow"/>
        </w:rPr>
        <w:t>Pieces constitutives du marché</w:t>
      </w:r>
      <w:bookmarkEnd w:id="9"/>
    </w:p>
    <w:p w14:paraId="310C3E07" w14:textId="637C6C6B" w:rsidR="0030797C" w:rsidRPr="002014C3" w:rsidRDefault="006B406C" w:rsidP="002014C3">
      <w:pPr>
        <w:pStyle w:val="Titre2"/>
        <w:rPr>
          <w:sz w:val="24"/>
          <w:szCs w:val="24"/>
        </w:rPr>
      </w:pPr>
      <w:bookmarkStart w:id="13" w:name="_Toc240959228"/>
      <w:bookmarkStart w:id="14" w:name="_Toc405370906"/>
      <w:bookmarkStart w:id="15" w:name="_Toc413679914"/>
      <w:bookmarkStart w:id="16" w:name="_Toc160456324"/>
      <w:bookmarkEnd w:id="10"/>
      <w:bookmarkEnd w:id="11"/>
      <w:bookmarkEnd w:id="12"/>
      <w:r>
        <w:rPr>
          <w:sz w:val="24"/>
          <w:szCs w:val="24"/>
        </w:rPr>
        <w:t>11</w:t>
      </w:r>
      <w:r w:rsidR="0030797C" w:rsidRPr="002014C3">
        <w:rPr>
          <w:sz w:val="24"/>
          <w:szCs w:val="24"/>
        </w:rPr>
        <w:t xml:space="preserve">.1. - </w:t>
      </w:r>
      <w:r w:rsidR="0030797C" w:rsidRPr="002014C3">
        <w:rPr>
          <w:sz w:val="24"/>
          <w:szCs w:val="24"/>
        </w:rPr>
        <w:tab/>
        <w:t>Pièces particulières</w:t>
      </w:r>
      <w:bookmarkEnd w:id="13"/>
      <w:bookmarkEnd w:id="14"/>
      <w:bookmarkEnd w:id="15"/>
      <w:r w:rsidR="002014C3" w:rsidRPr="002014C3">
        <w:rPr>
          <w:sz w:val="24"/>
          <w:szCs w:val="24"/>
        </w:rPr>
        <w:t xml:space="preserve"> contractuelles</w:t>
      </w:r>
      <w:bookmarkEnd w:id="16"/>
    </w:p>
    <w:p w14:paraId="3DB468DC" w14:textId="77777777" w:rsidR="002014C3" w:rsidRPr="0030797C" w:rsidRDefault="002014C3" w:rsidP="0030797C">
      <w:pPr>
        <w:tabs>
          <w:tab w:val="left" w:pos="240"/>
        </w:tabs>
        <w:rPr>
          <w:rFonts w:ascii="Arial Narrow" w:hAnsi="Arial Narrow"/>
          <w:b/>
        </w:rPr>
      </w:pPr>
    </w:p>
    <w:p w14:paraId="4D27A35A" w14:textId="77777777" w:rsidR="0030797C" w:rsidRPr="0030797C" w:rsidRDefault="0030797C" w:rsidP="002014C3">
      <w:pPr>
        <w:tabs>
          <w:tab w:val="left" w:pos="240"/>
        </w:tabs>
        <w:jc w:val="both"/>
        <w:rPr>
          <w:rFonts w:ascii="Arial Narrow" w:hAnsi="Arial Narrow"/>
        </w:rPr>
      </w:pPr>
      <w:r w:rsidRPr="0030797C">
        <w:rPr>
          <w:rFonts w:ascii="Arial Narrow" w:hAnsi="Arial Narrow"/>
        </w:rPr>
        <w:t>Les Pièces contractuelles particulières sont les suivantes, par ordre de priorité décroissant :</w:t>
      </w:r>
    </w:p>
    <w:p w14:paraId="04B28EF6" w14:textId="77777777" w:rsidR="0030797C" w:rsidRPr="0030797C" w:rsidRDefault="0030797C" w:rsidP="002014C3">
      <w:pPr>
        <w:tabs>
          <w:tab w:val="left" w:pos="240"/>
        </w:tabs>
        <w:jc w:val="both"/>
        <w:rPr>
          <w:rFonts w:ascii="Arial Narrow" w:hAnsi="Arial Narrow"/>
        </w:rPr>
      </w:pPr>
    </w:p>
    <w:p w14:paraId="51232FFC" w14:textId="77777777" w:rsidR="0030797C" w:rsidRPr="002014C3" w:rsidRDefault="002014C3" w:rsidP="002014C3">
      <w:pPr>
        <w:numPr>
          <w:ilvl w:val="0"/>
          <w:numId w:val="5"/>
        </w:numPr>
        <w:tabs>
          <w:tab w:val="left" w:pos="240"/>
        </w:tabs>
        <w:jc w:val="both"/>
        <w:rPr>
          <w:rFonts w:ascii="Arial Narrow" w:hAnsi="Arial Narrow"/>
        </w:rPr>
      </w:pPr>
      <w:r>
        <w:rPr>
          <w:rFonts w:ascii="Arial Narrow" w:hAnsi="Arial Narrow"/>
        </w:rPr>
        <w:t xml:space="preserve">Le présent Document unique valant </w:t>
      </w:r>
      <w:r w:rsidR="0030797C" w:rsidRPr="0030797C">
        <w:rPr>
          <w:rFonts w:ascii="Arial Narrow" w:hAnsi="Arial Narrow"/>
        </w:rPr>
        <w:t xml:space="preserve">Acte d'Engagement </w:t>
      </w:r>
      <w:r>
        <w:rPr>
          <w:rFonts w:ascii="Arial Narrow" w:hAnsi="Arial Narrow"/>
        </w:rPr>
        <w:t>et CCAP</w:t>
      </w:r>
    </w:p>
    <w:p w14:paraId="4DF4AE5D" w14:textId="77777777" w:rsidR="0030797C" w:rsidRPr="0030797C" w:rsidRDefault="002014C3" w:rsidP="002014C3">
      <w:pPr>
        <w:numPr>
          <w:ilvl w:val="0"/>
          <w:numId w:val="5"/>
        </w:numPr>
        <w:tabs>
          <w:tab w:val="left" w:pos="240"/>
        </w:tabs>
        <w:jc w:val="both"/>
        <w:rPr>
          <w:rFonts w:ascii="Arial Narrow" w:hAnsi="Arial Narrow"/>
        </w:rPr>
      </w:pPr>
      <w:r>
        <w:rPr>
          <w:rFonts w:ascii="Arial Narrow" w:hAnsi="Arial Narrow"/>
        </w:rPr>
        <w:t xml:space="preserve">Eventuellement, </w:t>
      </w:r>
      <w:r w:rsidR="0030797C" w:rsidRPr="0030797C">
        <w:rPr>
          <w:rFonts w:ascii="Arial Narrow" w:hAnsi="Arial Narrow"/>
        </w:rPr>
        <w:t>les actes spéciaux de sous-traitance et leurs avenants, postérieurs à la notification du marché ;</w:t>
      </w:r>
    </w:p>
    <w:p w14:paraId="3ED1FB21" w14:textId="77777777" w:rsidR="0030797C" w:rsidRPr="002014C3" w:rsidRDefault="002014C3" w:rsidP="002014C3">
      <w:pPr>
        <w:numPr>
          <w:ilvl w:val="0"/>
          <w:numId w:val="5"/>
        </w:numPr>
        <w:tabs>
          <w:tab w:val="left" w:pos="240"/>
        </w:tabs>
        <w:jc w:val="both"/>
        <w:rPr>
          <w:rFonts w:ascii="Arial Narrow" w:hAnsi="Arial Narrow"/>
        </w:rPr>
      </w:pPr>
      <w:r>
        <w:rPr>
          <w:rFonts w:ascii="Arial Narrow" w:hAnsi="Arial Narrow"/>
        </w:rPr>
        <w:t>L</w:t>
      </w:r>
      <w:r w:rsidR="0030797C" w:rsidRPr="0030797C">
        <w:rPr>
          <w:rFonts w:ascii="Arial Narrow" w:hAnsi="Arial Narrow"/>
        </w:rPr>
        <w:t>’offre technique et financière : mémoire technique du soumissionnaire</w:t>
      </w:r>
    </w:p>
    <w:p w14:paraId="189BF68F" w14:textId="4C14ACFA" w:rsidR="0030797C" w:rsidRDefault="002014C3" w:rsidP="002014C3">
      <w:pPr>
        <w:pStyle w:val="Titre2"/>
        <w:rPr>
          <w:sz w:val="24"/>
          <w:szCs w:val="24"/>
        </w:rPr>
      </w:pPr>
      <w:bookmarkStart w:id="17" w:name="_Toc240959229"/>
      <w:bookmarkStart w:id="18" w:name="_Toc405370907"/>
      <w:bookmarkStart w:id="19" w:name="_Toc413679915"/>
      <w:bookmarkStart w:id="20" w:name="_Toc160456325"/>
      <w:r>
        <w:rPr>
          <w:sz w:val="24"/>
          <w:szCs w:val="24"/>
        </w:rPr>
        <w:t>1</w:t>
      </w:r>
      <w:r w:rsidR="006B406C">
        <w:rPr>
          <w:sz w:val="24"/>
          <w:szCs w:val="24"/>
        </w:rPr>
        <w:t>1</w:t>
      </w:r>
      <w:r w:rsidR="0030797C" w:rsidRPr="007C04B0">
        <w:rPr>
          <w:sz w:val="24"/>
          <w:szCs w:val="24"/>
        </w:rPr>
        <w:t xml:space="preserve">.2. - </w:t>
      </w:r>
      <w:r w:rsidR="0030797C" w:rsidRPr="007C04B0">
        <w:rPr>
          <w:sz w:val="24"/>
          <w:szCs w:val="24"/>
        </w:rPr>
        <w:tab/>
        <w:t>Pièces générales</w:t>
      </w:r>
      <w:bookmarkEnd w:id="17"/>
      <w:bookmarkEnd w:id="18"/>
      <w:bookmarkEnd w:id="19"/>
      <w:bookmarkEnd w:id="20"/>
    </w:p>
    <w:p w14:paraId="324E900F" w14:textId="77777777" w:rsidR="002014C3" w:rsidRPr="002014C3" w:rsidRDefault="002014C3" w:rsidP="002014C3"/>
    <w:p w14:paraId="0AF96D90" w14:textId="77777777" w:rsidR="0030797C" w:rsidRDefault="0030797C" w:rsidP="002014C3">
      <w:pPr>
        <w:numPr>
          <w:ilvl w:val="0"/>
          <w:numId w:val="6"/>
        </w:numPr>
        <w:tabs>
          <w:tab w:val="left" w:pos="240"/>
        </w:tabs>
        <w:rPr>
          <w:rFonts w:ascii="Arial Narrow" w:hAnsi="Arial Narrow"/>
        </w:rPr>
      </w:pPr>
      <w:r w:rsidRPr="0030797C">
        <w:rPr>
          <w:rFonts w:ascii="Arial Narrow" w:hAnsi="Arial Narrow"/>
        </w:rPr>
        <w:t>Le</w:t>
      </w:r>
      <w:r w:rsidR="002014C3">
        <w:rPr>
          <w:rFonts w:ascii="Arial Narrow" w:hAnsi="Arial Narrow"/>
        </w:rPr>
        <w:t>s conditions générales de vente du soumissionnaire</w:t>
      </w:r>
    </w:p>
    <w:p w14:paraId="24476DBF" w14:textId="47A6BF84" w:rsidR="0030797C" w:rsidRPr="007C04B0" w:rsidRDefault="002014C3" w:rsidP="002014C3">
      <w:pPr>
        <w:pStyle w:val="Titre2"/>
        <w:rPr>
          <w:sz w:val="24"/>
          <w:szCs w:val="24"/>
        </w:rPr>
      </w:pPr>
      <w:bookmarkStart w:id="21" w:name="_Toc413679916"/>
      <w:bookmarkStart w:id="22" w:name="_Toc160456326"/>
      <w:r>
        <w:rPr>
          <w:sz w:val="24"/>
          <w:szCs w:val="24"/>
        </w:rPr>
        <w:t>1</w:t>
      </w:r>
      <w:r w:rsidR="006B406C">
        <w:rPr>
          <w:sz w:val="24"/>
          <w:szCs w:val="24"/>
        </w:rPr>
        <w:t>1</w:t>
      </w:r>
      <w:r w:rsidR="0030797C" w:rsidRPr="007C04B0">
        <w:rPr>
          <w:sz w:val="24"/>
          <w:szCs w:val="24"/>
        </w:rPr>
        <w:t xml:space="preserve">.3. - </w:t>
      </w:r>
      <w:r w:rsidR="0030797C" w:rsidRPr="007C04B0">
        <w:rPr>
          <w:sz w:val="24"/>
          <w:szCs w:val="24"/>
        </w:rPr>
        <w:tab/>
        <w:t>Pièces non contractuelles</w:t>
      </w:r>
      <w:bookmarkEnd w:id="21"/>
      <w:bookmarkEnd w:id="22"/>
    </w:p>
    <w:p w14:paraId="6349F59A" w14:textId="77777777" w:rsidR="002014C3" w:rsidRPr="0030797C" w:rsidRDefault="002014C3" w:rsidP="0030797C">
      <w:pPr>
        <w:tabs>
          <w:tab w:val="left" w:pos="240"/>
        </w:tabs>
        <w:rPr>
          <w:rFonts w:ascii="Arial Narrow" w:hAnsi="Arial Narrow"/>
          <w:b/>
        </w:rPr>
      </w:pPr>
    </w:p>
    <w:p w14:paraId="275FFE25" w14:textId="77777777" w:rsidR="0030797C" w:rsidRPr="0030797C" w:rsidRDefault="0030797C" w:rsidP="0030797C">
      <w:pPr>
        <w:tabs>
          <w:tab w:val="left" w:pos="240"/>
        </w:tabs>
        <w:rPr>
          <w:rFonts w:ascii="Arial Narrow" w:hAnsi="Arial Narrow"/>
        </w:rPr>
      </w:pPr>
      <w:r w:rsidRPr="0030797C">
        <w:rPr>
          <w:rFonts w:ascii="Arial Narrow" w:hAnsi="Arial Narrow"/>
        </w:rPr>
        <w:t>Les pièces non contractuelles servant à l’intelligence et à l’analyse des offres sont les suivantes :</w:t>
      </w:r>
    </w:p>
    <w:p w14:paraId="28A5AC2E" w14:textId="77777777" w:rsidR="0030797C" w:rsidRPr="0030797C" w:rsidRDefault="0030797C" w:rsidP="0030797C">
      <w:pPr>
        <w:tabs>
          <w:tab w:val="left" w:pos="240"/>
        </w:tabs>
        <w:rPr>
          <w:rFonts w:ascii="Arial Narrow" w:hAnsi="Arial Narrow"/>
        </w:rPr>
      </w:pPr>
    </w:p>
    <w:p w14:paraId="76CB3946" w14:textId="77777777" w:rsidR="0030797C" w:rsidRPr="0030797C" w:rsidRDefault="0030797C" w:rsidP="0030797C">
      <w:pPr>
        <w:numPr>
          <w:ilvl w:val="0"/>
          <w:numId w:val="7"/>
        </w:numPr>
        <w:tabs>
          <w:tab w:val="left" w:pos="240"/>
        </w:tabs>
        <w:rPr>
          <w:rFonts w:ascii="Arial Narrow" w:hAnsi="Arial Narrow"/>
        </w:rPr>
      </w:pPr>
      <w:r w:rsidRPr="0030797C">
        <w:rPr>
          <w:rFonts w:ascii="Arial Narrow" w:hAnsi="Arial Narrow"/>
        </w:rPr>
        <w:t xml:space="preserve">Le </w:t>
      </w:r>
      <w:r w:rsidRPr="0030797C">
        <w:rPr>
          <w:rFonts w:ascii="Arial Narrow" w:hAnsi="Arial Narrow"/>
          <w:b/>
        </w:rPr>
        <w:t>Détail quantitatif estimatif</w:t>
      </w:r>
      <w:r w:rsidRPr="0030797C">
        <w:rPr>
          <w:rFonts w:ascii="Arial Narrow" w:hAnsi="Arial Narrow"/>
        </w:rPr>
        <w:t xml:space="preserve"> (DQE), regroupant par lot, les quantités estimatives des besoins répertoriés par le Pouvoir adjudicateur. Les quantités indiquées dans ce document n’engagent aucunement Mesolia Habitat, et ce, pour la durée totale du marché.</w:t>
      </w:r>
    </w:p>
    <w:p w14:paraId="6D612717" w14:textId="77777777" w:rsidR="0030797C" w:rsidRDefault="0030797C" w:rsidP="0030797C">
      <w:pPr>
        <w:numPr>
          <w:ilvl w:val="0"/>
          <w:numId w:val="7"/>
        </w:numPr>
        <w:tabs>
          <w:tab w:val="left" w:pos="240"/>
        </w:tabs>
        <w:rPr>
          <w:rFonts w:ascii="Arial Narrow" w:hAnsi="Arial Narrow"/>
        </w:rPr>
      </w:pPr>
      <w:r w:rsidRPr="0030797C">
        <w:rPr>
          <w:rFonts w:ascii="Arial Narrow" w:hAnsi="Arial Narrow"/>
        </w:rPr>
        <w:t xml:space="preserve">Les </w:t>
      </w:r>
      <w:r w:rsidRPr="0030797C">
        <w:rPr>
          <w:rFonts w:ascii="Arial Narrow" w:hAnsi="Arial Narrow"/>
          <w:b/>
        </w:rPr>
        <w:t>échantillons de fournitures</w:t>
      </w:r>
      <w:r w:rsidRPr="0030797C">
        <w:rPr>
          <w:rFonts w:ascii="Arial Narrow" w:hAnsi="Arial Narrow"/>
        </w:rPr>
        <w:t xml:space="preserve"> remis pour l’analyse et les tests par les services utilisateurs. Ces échantillons seront retournés aux soumissionnaires, à l’issue de la procédure.</w:t>
      </w:r>
    </w:p>
    <w:p w14:paraId="43259684" w14:textId="77777777" w:rsidR="002014C3" w:rsidRDefault="002014C3" w:rsidP="002014C3">
      <w:pPr>
        <w:tabs>
          <w:tab w:val="left" w:pos="240"/>
        </w:tabs>
        <w:rPr>
          <w:rFonts w:ascii="Arial Narrow" w:hAnsi="Arial Narrow"/>
        </w:rPr>
      </w:pPr>
    </w:p>
    <w:p w14:paraId="2E88D34D" w14:textId="2A200556" w:rsidR="0030797C" w:rsidRDefault="00A508B1" w:rsidP="00A508B1">
      <w:pPr>
        <w:pStyle w:val="Titre1"/>
        <w:rPr>
          <w:rFonts w:ascii="Arial Narrow" w:hAnsi="Arial Narrow"/>
        </w:rPr>
      </w:pPr>
      <w:bookmarkStart w:id="23" w:name="_Toc160456327"/>
      <w:bookmarkStart w:id="24" w:name="_Toc240959230"/>
      <w:bookmarkStart w:id="25" w:name="_Toc405370908"/>
      <w:bookmarkStart w:id="26" w:name="_Toc413679917"/>
      <w:r>
        <w:rPr>
          <w:rFonts w:ascii="Arial Narrow" w:hAnsi="Arial Narrow"/>
        </w:rPr>
        <w:t>Article 1</w:t>
      </w:r>
      <w:r w:rsidR="006B406C">
        <w:rPr>
          <w:rFonts w:ascii="Arial Narrow" w:hAnsi="Arial Narrow"/>
        </w:rPr>
        <w:t>2</w:t>
      </w:r>
      <w:r w:rsidR="0030797C" w:rsidRPr="00A508B1">
        <w:rPr>
          <w:rFonts w:ascii="Arial Narrow" w:hAnsi="Arial Narrow"/>
        </w:rPr>
        <w:t xml:space="preserve"> </w:t>
      </w:r>
      <w:r w:rsidR="00AB5BDE">
        <w:rPr>
          <w:rFonts w:ascii="Arial Narrow" w:hAnsi="Arial Narrow"/>
        </w:rPr>
        <w:t>–</w:t>
      </w:r>
      <w:r w:rsidR="0030797C" w:rsidRPr="00A508B1">
        <w:rPr>
          <w:rFonts w:ascii="Arial Narrow" w:hAnsi="Arial Narrow"/>
        </w:rPr>
        <w:t xml:space="preserve"> P</w:t>
      </w:r>
      <w:r w:rsidR="00AB5BDE">
        <w:rPr>
          <w:rFonts w:ascii="Arial Narrow" w:hAnsi="Arial Narrow"/>
        </w:rPr>
        <w:t>rix et règlement des comptes</w:t>
      </w:r>
      <w:bookmarkEnd w:id="23"/>
      <w:r w:rsidR="00AB5BDE">
        <w:rPr>
          <w:rFonts w:ascii="Arial Narrow" w:hAnsi="Arial Narrow"/>
        </w:rPr>
        <w:t xml:space="preserve"> </w:t>
      </w:r>
      <w:bookmarkEnd w:id="24"/>
      <w:bookmarkEnd w:id="25"/>
      <w:bookmarkEnd w:id="26"/>
    </w:p>
    <w:p w14:paraId="521EFE39" w14:textId="77777777" w:rsidR="00A508B1" w:rsidRPr="00A508B1" w:rsidRDefault="00A508B1" w:rsidP="00A508B1">
      <w:pPr>
        <w:rPr>
          <w:lang w:eastAsia="fr-FR"/>
        </w:rPr>
      </w:pPr>
    </w:p>
    <w:p w14:paraId="0A0BB4F7" w14:textId="05A176E9" w:rsidR="0030797C" w:rsidRPr="0030797C" w:rsidRDefault="0030797C" w:rsidP="0030797C">
      <w:pPr>
        <w:tabs>
          <w:tab w:val="left" w:pos="240"/>
        </w:tabs>
        <w:rPr>
          <w:rFonts w:ascii="Arial Narrow" w:hAnsi="Arial Narrow"/>
        </w:rPr>
      </w:pPr>
      <w:r w:rsidRPr="0030797C">
        <w:rPr>
          <w:rFonts w:ascii="Arial Narrow" w:hAnsi="Arial Narrow"/>
        </w:rPr>
        <w:t xml:space="preserve">Les prix sont </w:t>
      </w:r>
      <w:r w:rsidR="000702CF">
        <w:rPr>
          <w:rFonts w:ascii="Arial Narrow" w:hAnsi="Arial Narrow"/>
        </w:rPr>
        <w:t xml:space="preserve">non </w:t>
      </w:r>
      <w:r w:rsidR="00FD6DE5">
        <w:rPr>
          <w:rFonts w:ascii="Arial Narrow" w:hAnsi="Arial Narrow"/>
        </w:rPr>
        <w:t>révisables.</w:t>
      </w:r>
    </w:p>
    <w:p w14:paraId="67E23969" w14:textId="77777777" w:rsidR="00A508B1" w:rsidRDefault="00A508B1" w:rsidP="0030797C">
      <w:pPr>
        <w:tabs>
          <w:tab w:val="left" w:pos="240"/>
        </w:tabs>
        <w:rPr>
          <w:rFonts w:ascii="Arial Narrow" w:hAnsi="Arial Narrow"/>
        </w:rPr>
      </w:pPr>
    </w:p>
    <w:p w14:paraId="6CC1728B" w14:textId="77777777" w:rsidR="0030797C" w:rsidRPr="0030797C" w:rsidRDefault="0030797C" w:rsidP="0030797C">
      <w:pPr>
        <w:tabs>
          <w:tab w:val="left" w:pos="240"/>
        </w:tabs>
        <w:rPr>
          <w:rFonts w:ascii="Arial Narrow" w:hAnsi="Arial Narrow"/>
        </w:rPr>
      </w:pPr>
      <w:r w:rsidRPr="0030797C">
        <w:rPr>
          <w:rFonts w:ascii="Arial Narrow" w:hAnsi="Arial Narrow"/>
        </w:rPr>
        <w:lastRenderedPageBreak/>
        <w:t xml:space="preserve">Il sera fait application de </w:t>
      </w:r>
      <w:smartTag w:uri="urn:schemas-microsoft-com:office:smarttags" w:element="PersonName">
        <w:smartTagPr>
          <w:attr w:name="ProductID" w:val="LA T.V"/>
        </w:smartTagPr>
        <w:r w:rsidRPr="0030797C">
          <w:rPr>
            <w:rFonts w:ascii="Arial Narrow" w:hAnsi="Arial Narrow"/>
          </w:rPr>
          <w:t>la T.V</w:t>
        </w:r>
      </w:smartTag>
      <w:r w:rsidRPr="0030797C">
        <w:rPr>
          <w:rFonts w:ascii="Arial Narrow" w:hAnsi="Arial Narrow"/>
        </w:rPr>
        <w:t>.A. au taux applicable au moment de la prestation.</w:t>
      </w:r>
    </w:p>
    <w:p w14:paraId="545432EF" w14:textId="77777777" w:rsidR="0030797C" w:rsidRDefault="0030797C" w:rsidP="0030797C">
      <w:pPr>
        <w:tabs>
          <w:tab w:val="left" w:pos="240"/>
        </w:tabs>
        <w:rPr>
          <w:rFonts w:ascii="Arial Narrow" w:hAnsi="Arial Narrow"/>
        </w:rPr>
      </w:pPr>
    </w:p>
    <w:p w14:paraId="3D32DF27" w14:textId="77777777" w:rsidR="00A508B1" w:rsidRDefault="00A508B1" w:rsidP="0030797C">
      <w:pPr>
        <w:tabs>
          <w:tab w:val="left" w:pos="240"/>
        </w:tabs>
        <w:rPr>
          <w:rFonts w:ascii="Arial Narrow" w:hAnsi="Arial Narrow"/>
        </w:rPr>
      </w:pPr>
    </w:p>
    <w:p w14:paraId="63A7BD52" w14:textId="349AAC57" w:rsidR="00A508B1" w:rsidRDefault="00A508B1" w:rsidP="00A508B1">
      <w:pPr>
        <w:pStyle w:val="Titre1"/>
        <w:rPr>
          <w:rFonts w:ascii="Arial Narrow" w:hAnsi="Arial Narrow"/>
        </w:rPr>
      </w:pPr>
      <w:bookmarkStart w:id="27" w:name="_Toc160456328"/>
      <w:r>
        <w:rPr>
          <w:rFonts w:ascii="Arial Narrow" w:hAnsi="Arial Narrow"/>
        </w:rPr>
        <w:t>Article 1</w:t>
      </w:r>
      <w:r w:rsidR="006B406C">
        <w:rPr>
          <w:rFonts w:ascii="Arial Narrow" w:hAnsi="Arial Narrow"/>
        </w:rPr>
        <w:t>3</w:t>
      </w:r>
      <w:r>
        <w:rPr>
          <w:rFonts w:ascii="Arial Narrow" w:hAnsi="Arial Narrow"/>
        </w:rPr>
        <w:t xml:space="preserve"> – F</w:t>
      </w:r>
      <w:r w:rsidR="00AB5BDE">
        <w:rPr>
          <w:rFonts w:ascii="Arial Narrow" w:hAnsi="Arial Narrow"/>
        </w:rPr>
        <w:t>acturation et paiement</w:t>
      </w:r>
      <w:bookmarkEnd w:id="27"/>
    </w:p>
    <w:p w14:paraId="3516F10B" w14:textId="77777777" w:rsidR="00A508B1" w:rsidRPr="0030797C" w:rsidRDefault="00A508B1" w:rsidP="0030797C">
      <w:pPr>
        <w:tabs>
          <w:tab w:val="left" w:pos="240"/>
        </w:tabs>
        <w:rPr>
          <w:rFonts w:ascii="Arial Narrow" w:hAnsi="Arial Narrow"/>
        </w:rPr>
      </w:pPr>
    </w:p>
    <w:p w14:paraId="4C2A0F4F" w14:textId="77777777" w:rsidR="0030797C" w:rsidRPr="0030797C" w:rsidRDefault="00A508B1" w:rsidP="0030797C">
      <w:pPr>
        <w:tabs>
          <w:tab w:val="left" w:pos="240"/>
        </w:tabs>
        <w:rPr>
          <w:rFonts w:ascii="Arial Narrow" w:hAnsi="Arial Narrow"/>
        </w:rPr>
      </w:pPr>
      <w:r>
        <w:rPr>
          <w:rFonts w:ascii="Arial Narrow" w:hAnsi="Arial Narrow"/>
        </w:rPr>
        <w:t>La facturation est mensuelle.</w:t>
      </w:r>
    </w:p>
    <w:p w14:paraId="049A1B26" w14:textId="77777777" w:rsidR="0030797C" w:rsidRPr="0030797C" w:rsidRDefault="0030797C" w:rsidP="0030797C">
      <w:pPr>
        <w:tabs>
          <w:tab w:val="left" w:pos="240"/>
        </w:tabs>
        <w:rPr>
          <w:rFonts w:ascii="Arial Narrow" w:hAnsi="Arial Narrow"/>
        </w:rPr>
      </w:pPr>
    </w:p>
    <w:p w14:paraId="2710454A" w14:textId="77777777" w:rsidR="0030797C" w:rsidRDefault="0030797C" w:rsidP="0030797C">
      <w:pPr>
        <w:tabs>
          <w:tab w:val="left" w:pos="240"/>
        </w:tabs>
        <w:rPr>
          <w:rFonts w:ascii="Arial Narrow" w:hAnsi="Arial Narrow"/>
        </w:rPr>
      </w:pPr>
      <w:r w:rsidRPr="0030797C">
        <w:rPr>
          <w:rFonts w:ascii="Arial Narrow" w:hAnsi="Arial Narrow"/>
        </w:rPr>
        <w:t>La forme des factures devra présenter les éléments suivants :</w:t>
      </w:r>
    </w:p>
    <w:p w14:paraId="363F0279" w14:textId="77777777" w:rsidR="00A508B1" w:rsidRPr="0030797C" w:rsidRDefault="00A508B1" w:rsidP="0030797C">
      <w:pPr>
        <w:tabs>
          <w:tab w:val="left" w:pos="240"/>
        </w:tabs>
        <w:rPr>
          <w:rFonts w:ascii="Arial Narrow" w:hAnsi="Arial Narrow"/>
        </w:rPr>
      </w:pPr>
    </w:p>
    <w:p w14:paraId="2A4EA696" w14:textId="77777777" w:rsidR="0030797C" w:rsidRPr="0030797C" w:rsidRDefault="0030797C" w:rsidP="0030797C">
      <w:pPr>
        <w:numPr>
          <w:ilvl w:val="0"/>
          <w:numId w:val="4"/>
        </w:numPr>
        <w:tabs>
          <w:tab w:val="left" w:pos="240"/>
        </w:tabs>
        <w:rPr>
          <w:rFonts w:ascii="Arial Narrow" w:hAnsi="Arial Narrow"/>
        </w:rPr>
      </w:pPr>
      <w:r w:rsidRPr="0030797C">
        <w:rPr>
          <w:rFonts w:ascii="Arial Narrow" w:hAnsi="Arial Narrow"/>
        </w:rPr>
        <w:t xml:space="preserve">Le numéro du bon de commande </w:t>
      </w:r>
      <w:r w:rsidR="00A508B1">
        <w:rPr>
          <w:rFonts w:ascii="Arial Narrow" w:hAnsi="Arial Narrow"/>
        </w:rPr>
        <w:t xml:space="preserve">du pouvoir adjudicateur </w:t>
      </w:r>
      <w:r w:rsidRPr="0030797C">
        <w:rPr>
          <w:rFonts w:ascii="Arial Narrow" w:hAnsi="Arial Narrow"/>
        </w:rPr>
        <w:t>MESOLIA</w:t>
      </w:r>
      <w:r w:rsidR="00A508B1">
        <w:rPr>
          <w:rFonts w:ascii="Arial Narrow" w:hAnsi="Arial Narrow"/>
        </w:rPr>
        <w:t>,</w:t>
      </w:r>
    </w:p>
    <w:p w14:paraId="26599F09" w14:textId="77777777" w:rsidR="0030797C" w:rsidRPr="0030797C" w:rsidRDefault="0030797C" w:rsidP="0030797C">
      <w:pPr>
        <w:numPr>
          <w:ilvl w:val="0"/>
          <w:numId w:val="4"/>
        </w:numPr>
        <w:tabs>
          <w:tab w:val="left" w:pos="240"/>
        </w:tabs>
        <w:rPr>
          <w:rFonts w:ascii="Arial Narrow" w:hAnsi="Arial Narrow"/>
        </w:rPr>
      </w:pPr>
      <w:r w:rsidRPr="0030797C">
        <w:rPr>
          <w:rFonts w:ascii="Arial Narrow" w:hAnsi="Arial Narrow"/>
        </w:rPr>
        <w:t xml:space="preserve">le </w:t>
      </w:r>
      <w:r w:rsidR="00A508B1">
        <w:rPr>
          <w:rFonts w:ascii="Arial Narrow" w:hAnsi="Arial Narrow"/>
        </w:rPr>
        <w:t>titre du marché,</w:t>
      </w:r>
    </w:p>
    <w:p w14:paraId="5736EE3D" w14:textId="77777777" w:rsidR="0030797C" w:rsidRPr="0030797C" w:rsidRDefault="0030797C" w:rsidP="0030797C">
      <w:pPr>
        <w:numPr>
          <w:ilvl w:val="0"/>
          <w:numId w:val="4"/>
        </w:numPr>
        <w:tabs>
          <w:tab w:val="left" w:pos="240"/>
        </w:tabs>
        <w:rPr>
          <w:rFonts w:ascii="Arial Narrow" w:hAnsi="Arial Narrow"/>
        </w:rPr>
      </w:pPr>
      <w:r w:rsidRPr="0030797C">
        <w:rPr>
          <w:rFonts w:ascii="Arial Narrow" w:hAnsi="Arial Narrow"/>
        </w:rPr>
        <w:t>le détail</w:t>
      </w:r>
      <w:r w:rsidR="00A508B1">
        <w:rPr>
          <w:rFonts w:ascii="Arial Narrow" w:hAnsi="Arial Narrow"/>
        </w:rPr>
        <w:t xml:space="preserve"> des prestations exécutées,</w:t>
      </w:r>
    </w:p>
    <w:p w14:paraId="715E8F6C" w14:textId="77777777" w:rsidR="0030797C" w:rsidRPr="0030797C" w:rsidRDefault="0030797C" w:rsidP="0030797C">
      <w:pPr>
        <w:numPr>
          <w:ilvl w:val="0"/>
          <w:numId w:val="4"/>
        </w:numPr>
        <w:tabs>
          <w:tab w:val="left" w:pos="240"/>
        </w:tabs>
        <w:rPr>
          <w:rFonts w:ascii="Arial Narrow" w:hAnsi="Arial Narrow"/>
        </w:rPr>
      </w:pPr>
      <w:r w:rsidRPr="0030797C">
        <w:rPr>
          <w:rFonts w:ascii="Arial Narrow" w:hAnsi="Arial Narrow"/>
        </w:rPr>
        <w:t>les prix et remises éventuelles,</w:t>
      </w:r>
    </w:p>
    <w:p w14:paraId="53B10656" w14:textId="77777777" w:rsidR="0030797C" w:rsidRPr="0030797C" w:rsidRDefault="0030797C" w:rsidP="0030797C">
      <w:pPr>
        <w:numPr>
          <w:ilvl w:val="0"/>
          <w:numId w:val="4"/>
        </w:numPr>
        <w:tabs>
          <w:tab w:val="left" w:pos="240"/>
        </w:tabs>
        <w:rPr>
          <w:rFonts w:ascii="Arial Narrow" w:hAnsi="Arial Narrow"/>
        </w:rPr>
      </w:pPr>
      <w:r w:rsidRPr="0030797C">
        <w:rPr>
          <w:rFonts w:ascii="Arial Narrow" w:hAnsi="Arial Narrow"/>
        </w:rPr>
        <w:t xml:space="preserve">le </w:t>
      </w:r>
      <w:r w:rsidR="00A508B1">
        <w:rPr>
          <w:rFonts w:ascii="Arial Narrow" w:hAnsi="Arial Narrow"/>
        </w:rPr>
        <w:t xml:space="preserve">bon pour « service fait » </w:t>
      </w:r>
      <w:r w:rsidRPr="0030797C">
        <w:rPr>
          <w:rFonts w:ascii="Arial Narrow" w:hAnsi="Arial Narrow"/>
        </w:rPr>
        <w:t>contresigné par un représentant du Pouvoir adjudicateur.</w:t>
      </w:r>
    </w:p>
    <w:p w14:paraId="494D04DB" w14:textId="77777777" w:rsidR="0030797C" w:rsidRPr="0030797C" w:rsidRDefault="0030797C" w:rsidP="0030797C">
      <w:pPr>
        <w:tabs>
          <w:tab w:val="left" w:pos="240"/>
        </w:tabs>
        <w:rPr>
          <w:rFonts w:ascii="Arial Narrow" w:hAnsi="Arial Narrow"/>
        </w:rPr>
      </w:pPr>
    </w:p>
    <w:p w14:paraId="2910EBC1" w14:textId="77777777" w:rsidR="0030797C" w:rsidRPr="0048008E" w:rsidRDefault="0030797C" w:rsidP="00A508B1">
      <w:pPr>
        <w:tabs>
          <w:tab w:val="left" w:pos="240"/>
        </w:tabs>
        <w:jc w:val="both"/>
        <w:rPr>
          <w:rFonts w:ascii="Arial Narrow" w:hAnsi="Arial Narrow"/>
        </w:rPr>
      </w:pPr>
      <w:r w:rsidRPr="0048008E">
        <w:rPr>
          <w:rFonts w:ascii="Arial Narrow" w:hAnsi="Arial Narrow"/>
        </w:rPr>
        <w:t>En cas de retard</w:t>
      </w:r>
      <w:r w:rsidR="00A508B1" w:rsidRPr="0048008E">
        <w:rPr>
          <w:rFonts w:ascii="Arial Narrow" w:hAnsi="Arial Narrow"/>
        </w:rPr>
        <w:t xml:space="preserve">, ou de dysfonctionnement au regard des délais </w:t>
      </w:r>
      <w:r w:rsidRPr="0048008E">
        <w:rPr>
          <w:rFonts w:ascii="Arial Narrow" w:hAnsi="Arial Narrow"/>
        </w:rPr>
        <w:t xml:space="preserve">annoncés dans les documents de l’offre, des pénalités </w:t>
      </w:r>
      <w:r w:rsidR="00A508B1" w:rsidRPr="0048008E">
        <w:rPr>
          <w:rFonts w:ascii="Arial Narrow" w:hAnsi="Arial Narrow"/>
        </w:rPr>
        <w:t>journalières seront applicables.</w:t>
      </w:r>
    </w:p>
    <w:p w14:paraId="093100C4" w14:textId="77777777" w:rsidR="0030797C" w:rsidRPr="0048008E" w:rsidRDefault="0030797C" w:rsidP="00A508B1">
      <w:pPr>
        <w:tabs>
          <w:tab w:val="left" w:pos="240"/>
        </w:tabs>
        <w:jc w:val="both"/>
        <w:rPr>
          <w:rFonts w:ascii="Arial Narrow" w:hAnsi="Arial Narrow"/>
        </w:rPr>
      </w:pPr>
    </w:p>
    <w:p w14:paraId="37F714C7" w14:textId="77777777" w:rsidR="00A508B1" w:rsidRPr="0030797C" w:rsidRDefault="00A508B1" w:rsidP="00A508B1">
      <w:pPr>
        <w:tabs>
          <w:tab w:val="left" w:pos="240"/>
        </w:tabs>
        <w:jc w:val="both"/>
        <w:rPr>
          <w:rFonts w:ascii="Arial Narrow" w:hAnsi="Arial Narrow"/>
        </w:rPr>
      </w:pPr>
      <w:r w:rsidRPr="0048008E">
        <w:rPr>
          <w:rFonts w:ascii="Arial Narrow" w:hAnsi="Arial Narrow"/>
        </w:rPr>
        <w:t>En cas de dysfonctionnement au regard des résultats garantis et annoncés dans les documents de l’offre, des pénalités par constat seront applicables.</w:t>
      </w:r>
    </w:p>
    <w:p w14:paraId="1CE4EB44" w14:textId="77777777" w:rsidR="00A508B1" w:rsidRPr="0030797C" w:rsidRDefault="00A508B1" w:rsidP="00A508B1">
      <w:pPr>
        <w:tabs>
          <w:tab w:val="left" w:pos="240"/>
        </w:tabs>
        <w:jc w:val="both"/>
        <w:rPr>
          <w:rFonts w:ascii="Arial Narrow" w:hAnsi="Arial Narrow"/>
        </w:rPr>
      </w:pPr>
    </w:p>
    <w:p w14:paraId="1522426F" w14:textId="77777777" w:rsidR="0030797C" w:rsidRPr="0030797C" w:rsidRDefault="0030797C" w:rsidP="00A508B1">
      <w:pPr>
        <w:tabs>
          <w:tab w:val="left" w:pos="240"/>
        </w:tabs>
        <w:jc w:val="both"/>
        <w:rPr>
          <w:rFonts w:ascii="Arial Narrow" w:hAnsi="Arial Narrow"/>
        </w:rPr>
      </w:pPr>
      <w:r w:rsidRPr="0030797C">
        <w:rPr>
          <w:rFonts w:ascii="Arial Narrow" w:hAnsi="Arial Narrow"/>
        </w:rPr>
        <w:t>Le délai de mandatement sera de 45 jours à réception de la demande de paiement correspondant au projet validée par le Pouvoir adjudicateur.</w:t>
      </w:r>
    </w:p>
    <w:p w14:paraId="5E5B4EAD" w14:textId="77777777" w:rsidR="0030797C" w:rsidRPr="0030797C" w:rsidRDefault="0030797C" w:rsidP="00A508B1">
      <w:pPr>
        <w:tabs>
          <w:tab w:val="left" w:pos="240"/>
        </w:tabs>
        <w:jc w:val="both"/>
        <w:rPr>
          <w:rFonts w:ascii="Arial Narrow" w:hAnsi="Arial Narrow"/>
        </w:rPr>
      </w:pPr>
    </w:p>
    <w:p w14:paraId="6FE61F15" w14:textId="77777777" w:rsidR="0030797C" w:rsidRPr="0030797C" w:rsidRDefault="0030797C" w:rsidP="00A508B1">
      <w:pPr>
        <w:tabs>
          <w:tab w:val="left" w:pos="240"/>
        </w:tabs>
        <w:jc w:val="both"/>
        <w:rPr>
          <w:rFonts w:ascii="Arial Narrow" w:hAnsi="Arial Narrow"/>
        </w:rPr>
      </w:pPr>
      <w:r w:rsidRPr="0030797C">
        <w:rPr>
          <w:rFonts w:ascii="Arial Narrow" w:hAnsi="Arial Narrow"/>
        </w:rPr>
        <w:t>Lors de l’app</w:t>
      </w:r>
      <w:r w:rsidR="00A508B1">
        <w:rPr>
          <w:rFonts w:ascii="Arial Narrow" w:hAnsi="Arial Narrow"/>
        </w:rPr>
        <w:t xml:space="preserve">lication de pénalités, MESOLIA </w:t>
      </w:r>
      <w:r w:rsidRPr="0030797C">
        <w:rPr>
          <w:rFonts w:ascii="Arial Narrow" w:hAnsi="Arial Narrow"/>
        </w:rPr>
        <w:t>se réserve la possibilité de ne régler que partiellement le montant de la facture.</w:t>
      </w:r>
    </w:p>
    <w:p w14:paraId="6A435978" w14:textId="77777777" w:rsidR="0030797C" w:rsidRPr="0030797C" w:rsidRDefault="0030797C" w:rsidP="00A508B1">
      <w:pPr>
        <w:tabs>
          <w:tab w:val="left" w:pos="240"/>
        </w:tabs>
        <w:jc w:val="both"/>
        <w:rPr>
          <w:rFonts w:ascii="Arial Narrow" w:hAnsi="Arial Narrow"/>
        </w:rPr>
      </w:pPr>
    </w:p>
    <w:p w14:paraId="34CC3FB7" w14:textId="77777777" w:rsidR="0030797C" w:rsidRPr="0030797C" w:rsidRDefault="0030797C" w:rsidP="00A508B1">
      <w:pPr>
        <w:tabs>
          <w:tab w:val="left" w:pos="240"/>
        </w:tabs>
        <w:jc w:val="both"/>
        <w:rPr>
          <w:rFonts w:ascii="Arial Narrow" w:hAnsi="Arial Narrow"/>
        </w:rPr>
      </w:pPr>
      <w:r w:rsidRPr="0030797C">
        <w:rPr>
          <w:rFonts w:ascii="Arial Narrow" w:hAnsi="Arial Narrow"/>
        </w:rPr>
        <w:t>Dans le cas ou des pénalités seraient notifiée au Titulaire suite à la production du projet de facturation, il doit en tenir compte lors de la facturation définitive et indiquer clairement le montant qui lui a été retenu.</w:t>
      </w:r>
    </w:p>
    <w:p w14:paraId="1AB51145" w14:textId="77777777" w:rsidR="0030797C" w:rsidRPr="0030797C" w:rsidRDefault="0030797C" w:rsidP="00A508B1">
      <w:pPr>
        <w:tabs>
          <w:tab w:val="left" w:pos="240"/>
        </w:tabs>
        <w:jc w:val="both"/>
        <w:rPr>
          <w:rFonts w:ascii="Arial Narrow" w:hAnsi="Arial Narrow"/>
        </w:rPr>
      </w:pPr>
    </w:p>
    <w:p w14:paraId="2F6449FA" w14:textId="77777777" w:rsidR="0030797C" w:rsidRPr="0030797C" w:rsidRDefault="0030797C" w:rsidP="00A508B1">
      <w:pPr>
        <w:tabs>
          <w:tab w:val="left" w:pos="240"/>
        </w:tabs>
        <w:jc w:val="both"/>
        <w:rPr>
          <w:rFonts w:ascii="Arial Narrow" w:hAnsi="Arial Narrow"/>
        </w:rPr>
      </w:pPr>
      <w:r w:rsidRPr="0030797C">
        <w:rPr>
          <w:rFonts w:ascii="Arial Narrow" w:hAnsi="Arial Narrow"/>
        </w:rPr>
        <w:t>Dans le cas où une facture serait émise sans prendre en co</w:t>
      </w:r>
      <w:r w:rsidR="00A508B1">
        <w:rPr>
          <w:rFonts w:ascii="Arial Narrow" w:hAnsi="Arial Narrow"/>
        </w:rPr>
        <w:t xml:space="preserve">mpte les pénalités à appliquer, MESOLIA </w:t>
      </w:r>
      <w:r w:rsidRPr="0030797C">
        <w:rPr>
          <w:rFonts w:ascii="Arial Narrow" w:hAnsi="Arial Narrow"/>
        </w:rPr>
        <w:t>retournera la facture comme refusée faute de la production concomitamment d’un avoir correspondant aux pénalités.</w:t>
      </w:r>
    </w:p>
    <w:p w14:paraId="3576C15B" w14:textId="77777777" w:rsidR="0030797C" w:rsidRPr="0030797C" w:rsidRDefault="0030797C" w:rsidP="00A508B1">
      <w:pPr>
        <w:tabs>
          <w:tab w:val="left" w:pos="240"/>
        </w:tabs>
        <w:jc w:val="both"/>
        <w:rPr>
          <w:rFonts w:ascii="Arial Narrow" w:hAnsi="Arial Narrow"/>
        </w:rPr>
      </w:pPr>
    </w:p>
    <w:p w14:paraId="27E4891E" w14:textId="77777777" w:rsidR="0030797C" w:rsidRDefault="0030797C" w:rsidP="00A508B1">
      <w:pPr>
        <w:tabs>
          <w:tab w:val="left" w:pos="240"/>
        </w:tabs>
        <w:jc w:val="both"/>
        <w:rPr>
          <w:rFonts w:ascii="Arial Narrow" w:hAnsi="Arial Narrow"/>
        </w:rPr>
      </w:pPr>
      <w:r w:rsidRPr="0030797C">
        <w:rPr>
          <w:rFonts w:ascii="Arial Narrow" w:hAnsi="Arial Narrow"/>
        </w:rPr>
        <w:t>Dans tous les cas, aucune contestation du Titulaire ne sera recevable, dès lors que l’application de pénalités lui aura été clairement notifiée.</w:t>
      </w:r>
    </w:p>
    <w:p w14:paraId="056CFB33" w14:textId="77777777" w:rsidR="00A508B1" w:rsidRDefault="00A508B1" w:rsidP="00A508B1">
      <w:pPr>
        <w:tabs>
          <w:tab w:val="left" w:pos="240"/>
        </w:tabs>
        <w:jc w:val="both"/>
        <w:rPr>
          <w:rFonts w:ascii="Arial Narrow" w:hAnsi="Arial Narrow"/>
        </w:rPr>
      </w:pPr>
    </w:p>
    <w:p w14:paraId="40ED88F4" w14:textId="77777777" w:rsidR="00972A69" w:rsidRDefault="00972A69" w:rsidP="00972A69">
      <w:pPr>
        <w:tabs>
          <w:tab w:val="left" w:pos="240"/>
        </w:tabs>
        <w:rPr>
          <w:rFonts w:ascii="Arial Narrow" w:hAnsi="Arial Narrow"/>
        </w:rPr>
      </w:pPr>
      <w:r w:rsidRPr="0030797C">
        <w:rPr>
          <w:rFonts w:ascii="Arial Narrow" w:hAnsi="Arial Narrow"/>
        </w:rPr>
        <w:t>Il ne sera pas appliqué de retenue de garantie au titre du marché.</w:t>
      </w:r>
    </w:p>
    <w:p w14:paraId="1EE50AD2" w14:textId="77777777" w:rsidR="00A508B1" w:rsidRDefault="00A508B1" w:rsidP="0030797C">
      <w:pPr>
        <w:tabs>
          <w:tab w:val="left" w:pos="240"/>
        </w:tabs>
        <w:rPr>
          <w:rFonts w:ascii="Arial Narrow" w:hAnsi="Arial Narrow"/>
        </w:rPr>
      </w:pPr>
    </w:p>
    <w:p w14:paraId="53DCCBF7" w14:textId="1C513959" w:rsidR="00A508B1" w:rsidRDefault="00972A69" w:rsidP="00A508B1">
      <w:pPr>
        <w:pStyle w:val="Titre1"/>
        <w:rPr>
          <w:rFonts w:ascii="Arial Narrow" w:hAnsi="Arial Narrow"/>
        </w:rPr>
      </w:pPr>
      <w:bookmarkStart w:id="28" w:name="_Toc160456329"/>
      <w:r>
        <w:rPr>
          <w:rFonts w:ascii="Arial Narrow" w:hAnsi="Arial Narrow"/>
        </w:rPr>
        <w:t>Article 1</w:t>
      </w:r>
      <w:r w:rsidR="006B406C">
        <w:rPr>
          <w:rFonts w:ascii="Arial Narrow" w:hAnsi="Arial Narrow"/>
        </w:rPr>
        <w:t>4</w:t>
      </w:r>
      <w:r>
        <w:rPr>
          <w:rFonts w:ascii="Arial Narrow" w:hAnsi="Arial Narrow"/>
        </w:rPr>
        <w:t xml:space="preserve"> – </w:t>
      </w:r>
      <w:r w:rsidR="00AB5BDE">
        <w:rPr>
          <w:rFonts w:ascii="Arial Narrow" w:hAnsi="Arial Narrow"/>
        </w:rPr>
        <w:t>Pénalités – Résiliation</w:t>
      </w:r>
      <w:bookmarkEnd w:id="28"/>
      <w:r w:rsidR="00AB5BDE">
        <w:rPr>
          <w:rFonts w:ascii="Arial Narrow" w:hAnsi="Arial Narrow"/>
        </w:rPr>
        <w:t xml:space="preserve"> </w:t>
      </w:r>
      <w:r>
        <w:rPr>
          <w:rFonts w:ascii="Arial Narrow" w:hAnsi="Arial Narrow"/>
        </w:rPr>
        <w:t xml:space="preserve"> </w:t>
      </w:r>
    </w:p>
    <w:p w14:paraId="34BDE264" w14:textId="0EA330E7" w:rsidR="0030797C" w:rsidRPr="00972A69" w:rsidRDefault="00972A69" w:rsidP="00972A69">
      <w:pPr>
        <w:pStyle w:val="Titre2"/>
        <w:rPr>
          <w:sz w:val="24"/>
          <w:szCs w:val="24"/>
        </w:rPr>
      </w:pPr>
      <w:bookmarkStart w:id="29" w:name="_Toc240959261"/>
      <w:bookmarkStart w:id="30" w:name="_Toc405370940"/>
      <w:bookmarkStart w:id="31" w:name="_Toc413679944"/>
      <w:bookmarkStart w:id="32" w:name="_Toc160456330"/>
      <w:r w:rsidRPr="00972A69">
        <w:rPr>
          <w:sz w:val="24"/>
          <w:szCs w:val="24"/>
        </w:rPr>
        <w:t>1</w:t>
      </w:r>
      <w:r w:rsidR="006B406C">
        <w:rPr>
          <w:sz w:val="24"/>
          <w:szCs w:val="24"/>
        </w:rPr>
        <w:t>4</w:t>
      </w:r>
      <w:r w:rsidR="0030797C" w:rsidRPr="00972A69">
        <w:rPr>
          <w:sz w:val="24"/>
          <w:szCs w:val="24"/>
        </w:rPr>
        <w:t xml:space="preserve">.1. - </w:t>
      </w:r>
      <w:r w:rsidR="0030797C" w:rsidRPr="00972A69">
        <w:rPr>
          <w:sz w:val="24"/>
          <w:szCs w:val="24"/>
        </w:rPr>
        <w:tab/>
        <w:t>Pénalités</w:t>
      </w:r>
      <w:bookmarkEnd w:id="29"/>
      <w:bookmarkEnd w:id="30"/>
      <w:r w:rsidR="0030797C" w:rsidRPr="00972A69">
        <w:rPr>
          <w:sz w:val="24"/>
          <w:szCs w:val="24"/>
        </w:rPr>
        <w:t xml:space="preserve"> pour retard</w:t>
      </w:r>
      <w:bookmarkEnd w:id="31"/>
      <w:bookmarkEnd w:id="32"/>
    </w:p>
    <w:p w14:paraId="73A2DB8F" w14:textId="77777777" w:rsidR="00972A69" w:rsidRPr="0030797C" w:rsidRDefault="00972A69" w:rsidP="0030797C">
      <w:pPr>
        <w:tabs>
          <w:tab w:val="left" w:pos="240"/>
        </w:tabs>
        <w:rPr>
          <w:rFonts w:ascii="Arial Narrow" w:hAnsi="Arial Narrow"/>
          <w:b/>
        </w:rPr>
      </w:pPr>
    </w:p>
    <w:p w14:paraId="49CDF6DB" w14:textId="77777777" w:rsidR="0030797C" w:rsidRPr="0030797C" w:rsidRDefault="0030797C" w:rsidP="00972A69">
      <w:pPr>
        <w:tabs>
          <w:tab w:val="left" w:pos="240"/>
        </w:tabs>
        <w:jc w:val="both"/>
        <w:rPr>
          <w:rFonts w:ascii="Arial Narrow" w:hAnsi="Arial Narrow"/>
        </w:rPr>
      </w:pPr>
      <w:bookmarkStart w:id="33" w:name="_Toc240959268"/>
      <w:bookmarkStart w:id="34" w:name="_Toc405370947"/>
      <w:r w:rsidRPr="0030797C">
        <w:rPr>
          <w:rFonts w:ascii="Arial Narrow" w:hAnsi="Arial Narrow"/>
        </w:rPr>
        <w:t>Les pénalités pour retard commencent à courir, sans qu’il soit nécessaire de procéder à une mise en demeure, le lendemain du jour où le délai contractuel d’exécution des prestations est expiré.</w:t>
      </w:r>
    </w:p>
    <w:p w14:paraId="7D841DC6" w14:textId="77777777" w:rsidR="0030797C" w:rsidRDefault="0030797C" w:rsidP="0030797C">
      <w:pPr>
        <w:tabs>
          <w:tab w:val="left" w:pos="240"/>
        </w:tabs>
        <w:rPr>
          <w:rFonts w:ascii="Arial Narrow" w:hAnsi="Arial Narrow"/>
          <w:b/>
        </w:rPr>
      </w:pPr>
      <w:r w:rsidRPr="0030797C">
        <w:rPr>
          <w:rFonts w:ascii="Arial Narrow" w:hAnsi="Arial Narrow"/>
        </w:rPr>
        <w:t xml:space="preserve">Cette pénalité est calculée par application de la formule suivante : </w:t>
      </w:r>
      <w:r w:rsidRPr="0030797C">
        <w:rPr>
          <w:rFonts w:ascii="Arial Narrow" w:hAnsi="Arial Narrow"/>
          <w:b/>
        </w:rPr>
        <w:t>P = V * R / 1</w:t>
      </w:r>
      <w:r w:rsidR="00972A69">
        <w:rPr>
          <w:rFonts w:ascii="Arial Narrow" w:hAnsi="Arial Narrow"/>
          <w:b/>
        </w:rPr>
        <w:t> </w:t>
      </w:r>
      <w:r w:rsidRPr="0030797C">
        <w:rPr>
          <w:rFonts w:ascii="Arial Narrow" w:hAnsi="Arial Narrow"/>
          <w:b/>
        </w:rPr>
        <w:t>000</w:t>
      </w:r>
    </w:p>
    <w:p w14:paraId="50773C8D" w14:textId="77777777" w:rsidR="0030797C" w:rsidRPr="0030797C" w:rsidRDefault="0030797C" w:rsidP="0030797C">
      <w:pPr>
        <w:tabs>
          <w:tab w:val="left" w:pos="240"/>
        </w:tabs>
        <w:rPr>
          <w:rFonts w:ascii="Arial Narrow" w:hAnsi="Arial Narrow"/>
        </w:rPr>
      </w:pPr>
      <w:r w:rsidRPr="0030797C">
        <w:rPr>
          <w:rFonts w:ascii="Arial Narrow" w:hAnsi="Arial Narrow"/>
        </w:rPr>
        <w:t>Dans laquelle :</w:t>
      </w:r>
    </w:p>
    <w:p w14:paraId="095ABE60" w14:textId="77777777" w:rsidR="0030797C" w:rsidRPr="0030797C" w:rsidRDefault="0030797C" w:rsidP="0030797C">
      <w:pPr>
        <w:tabs>
          <w:tab w:val="left" w:pos="240"/>
        </w:tabs>
        <w:rPr>
          <w:rFonts w:ascii="Arial Narrow" w:hAnsi="Arial Narrow"/>
        </w:rPr>
      </w:pPr>
      <w:r w:rsidRPr="0030797C">
        <w:rPr>
          <w:rFonts w:ascii="Arial Narrow" w:hAnsi="Arial Narrow"/>
        </w:rPr>
        <w:t>P = le montant de la pénalité ;</w:t>
      </w:r>
    </w:p>
    <w:p w14:paraId="7946117C" w14:textId="77777777" w:rsidR="0030797C" w:rsidRPr="0030797C" w:rsidRDefault="0030797C" w:rsidP="0030797C">
      <w:pPr>
        <w:tabs>
          <w:tab w:val="left" w:pos="240"/>
        </w:tabs>
        <w:rPr>
          <w:rFonts w:ascii="Arial Narrow" w:hAnsi="Arial Narrow"/>
        </w:rPr>
      </w:pPr>
      <w:r w:rsidRPr="0030797C">
        <w:rPr>
          <w:rFonts w:ascii="Arial Narrow" w:hAnsi="Arial Narrow"/>
        </w:rPr>
        <w:lastRenderedPageBreak/>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1019AD1F" w14:textId="77777777" w:rsidR="0030797C" w:rsidRPr="0030797C" w:rsidRDefault="0030797C" w:rsidP="0030797C">
      <w:pPr>
        <w:tabs>
          <w:tab w:val="left" w:pos="240"/>
        </w:tabs>
        <w:rPr>
          <w:rFonts w:ascii="Arial Narrow" w:hAnsi="Arial Narrow"/>
        </w:rPr>
      </w:pPr>
      <w:r w:rsidRPr="0030797C">
        <w:rPr>
          <w:rFonts w:ascii="Arial Narrow" w:hAnsi="Arial Narrow"/>
        </w:rPr>
        <w:t>R = le nombre de jours de retard.</w:t>
      </w:r>
    </w:p>
    <w:p w14:paraId="44134777" w14:textId="77777777" w:rsidR="0030797C" w:rsidRPr="0030797C" w:rsidRDefault="0030797C" w:rsidP="0030797C">
      <w:pPr>
        <w:tabs>
          <w:tab w:val="left" w:pos="240"/>
        </w:tabs>
        <w:rPr>
          <w:rFonts w:ascii="Arial Narrow" w:hAnsi="Arial Narrow"/>
        </w:rPr>
      </w:pPr>
    </w:p>
    <w:p w14:paraId="2D661790" w14:textId="1B357B2D" w:rsidR="0030797C" w:rsidRPr="0030797C" w:rsidRDefault="0030797C" w:rsidP="0030797C">
      <w:pPr>
        <w:tabs>
          <w:tab w:val="left" w:pos="240"/>
        </w:tabs>
        <w:rPr>
          <w:rFonts w:ascii="Arial Narrow" w:hAnsi="Arial Narrow"/>
        </w:rPr>
      </w:pPr>
      <w:r w:rsidRPr="0030797C">
        <w:rPr>
          <w:rFonts w:ascii="Arial Narrow" w:hAnsi="Arial Narrow"/>
        </w:rPr>
        <w:t>Une fois le montant des pénalités déterminé, il est procédé à leur révision. Elles sont ensuite déduites du montant du marché actualisé ou révisé TTC.</w:t>
      </w:r>
    </w:p>
    <w:p w14:paraId="40A2B718" w14:textId="4C94F253" w:rsidR="0030797C" w:rsidRPr="00972A69" w:rsidRDefault="00972A69" w:rsidP="00972A69">
      <w:pPr>
        <w:pStyle w:val="Titre2"/>
        <w:rPr>
          <w:sz w:val="24"/>
          <w:szCs w:val="24"/>
        </w:rPr>
      </w:pPr>
      <w:bookmarkStart w:id="35" w:name="_Toc413679945"/>
      <w:bookmarkStart w:id="36" w:name="_Toc160456331"/>
      <w:r w:rsidRPr="00972A69">
        <w:rPr>
          <w:sz w:val="24"/>
          <w:szCs w:val="24"/>
        </w:rPr>
        <w:t>1</w:t>
      </w:r>
      <w:r w:rsidR="006B406C">
        <w:rPr>
          <w:sz w:val="24"/>
          <w:szCs w:val="24"/>
        </w:rPr>
        <w:t>4</w:t>
      </w:r>
      <w:r w:rsidR="0030797C" w:rsidRPr="00972A69">
        <w:rPr>
          <w:sz w:val="24"/>
          <w:szCs w:val="24"/>
        </w:rPr>
        <w:t xml:space="preserve">.2. - </w:t>
      </w:r>
      <w:r w:rsidR="0030797C" w:rsidRPr="00972A69">
        <w:rPr>
          <w:sz w:val="24"/>
          <w:szCs w:val="24"/>
        </w:rPr>
        <w:tab/>
        <w:t>Résiliation</w:t>
      </w:r>
      <w:bookmarkEnd w:id="33"/>
      <w:bookmarkEnd w:id="34"/>
      <w:bookmarkEnd w:id="35"/>
      <w:bookmarkEnd w:id="36"/>
    </w:p>
    <w:p w14:paraId="3D56EE02" w14:textId="77777777" w:rsidR="0030797C" w:rsidRPr="0030797C" w:rsidRDefault="0030797C" w:rsidP="0030797C">
      <w:pPr>
        <w:tabs>
          <w:tab w:val="left" w:pos="240"/>
        </w:tabs>
        <w:rPr>
          <w:rFonts w:ascii="Arial Narrow" w:hAnsi="Arial Narrow"/>
          <w:b/>
        </w:rPr>
      </w:pPr>
    </w:p>
    <w:p w14:paraId="4AF597D8" w14:textId="77777777" w:rsidR="0030797C" w:rsidRPr="0030797C" w:rsidRDefault="0030797C" w:rsidP="00972A69">
      <w:pPr>
        <w:tabs>
          <w:tab w:val="left" w:pos="240"/>
        </w:tabs>
        <w:jc w:val="both"/>
        <w:rPr>
          <w:rFonts w:ascii="Arial Narrow" w:hAnsi="Arial Narrow"/>
        </w:rPr>
      </w:pPr>
      <w:bookmarkStart w:id="37" w:name="_Toc240959269"/>
      <w:r w:rsidRPr="0030797C">
        <w:rPr>
          <w:rFonts w:ascii="Arial Narrow" w:hAnsi="Arial Narrow"/>
        </w:rPr>
        <w:t>Le délai d’exécution est assorti d’une faculté de résiliation annuelle moyennant un préavis de six mois avant la date anniversaire du marché pour le pr</w:t>
      </w:r>
      <w:r w:rsidR="00972A69">
        <w:rPr>
          <w:rFonts w:ascii="Arial Narrow" w:hAnsi="Arial Narrow"/>
        </w:rPr>
        <w:t>estataire et de trois mois pour MESOLIA.</w:t>
      </w:r>
    </w:p>
    <w:p w14:paraId="4ACF207F" w14:textId="77777777" w:rsidR="0030797C" w:rsidRPr="0030797C" w:rsidRDefault="0030797C" w:rsidP="00972A69">
      <w:pPr>
        <w:tabs>
          <w:tab w:val="left" w:pos="240"/>
        </w:tabs>
        <w:jc w:val="both"/>
        <w:rPr>
          <w:rFonts w:ascii="Arial Narrow" w:hAnsi="Arial Narrow"/>
        </w:rPr>
      </w:pPr>
    </w:p>
    <w:p w14:paraId="071E789D" w14:textId="77777777" w:rsidR="0030797C" w:rsidRPr="0030797C" w:rsidRDefault="0030797C" w:rsidP="00972A69">
      <w:pPr>
        <w:tabs>
          <w:tab w:val="left" w:pos="240"/>
        </w:tabs>
        <w:jc w:val="both"/>
        <w:rPr>
          <w:rFonts w:ascii="Arial Narrow" w:hAnsi="Arial Narrow"/>
        </w:rPr>
      </w:pPr>
      <w:r w:rsidRPr="0030797C">
        <w:rPr>
          <w:rFonts w:ascii="Arial Narrow" w:hAnsi="Arial Narrow"/>
        </w:rPr>
        <w:t>Cette faculté de résiliation annuelle est ouverte aux deux parties par lettre recommandée avec accusé de réception, la date d’envoi de la lettre recommandé avec accusé de réception faisant foi.</w:t>
      </w:r>
    </w:p>
    <w:p w14:paraId="3705D5A9" w14:textId="77777777" w:rsidR="0030797C" w:rsidRPr="0030797C" w:rsidRDefault="0030797C" w:rsidP="00972A69">
      <w:pPr>
        <w:tabs>
          <w:tab w:val="left" w:pos="240"/>
        </w:tabs>
        <w:jc w:val="both"/>
        <w:rPr>
          <w:rFonts w:ascii="Arial Narrow" w:hAnsi="Arial Narrow"/>
        </w:rPr>
      </w:pPr>
    </w:p>
    <w:p w14:paraId="75E277D4" w14:textId="77777777" w:rsidR="0030797C" w:rsidRPr="0030797C" w:rsidRDefault="0030797C" w:rsidP="00972A69">
      <w:pPr>
        <w:tabs>
          <w:tab w:val="left" w:pos="240"/>
        </w:tabs>
        <w:jc w:val="both"/>
        <w:rPr>
          <w:rFonts w:ascii="Arial Narrow" w:hAnsi="Arial Narrow"/>
        </w:rPr>
      </w:pPr>
      <w:r w:rsidRPr="0030797C">
        <w:rPr>
          <w:rFonts w:ascii="Arial Narrow" w:hAnsi="Arial Narrow"/>
        </w:rPr>
        <w:t xml:space="preserve">Cette résiliation n’est assortie d’aucune indemnité ni de la part de </w:t>
      </w:r>
      <w:r w:rsidR="00972A69">
        <w:rPr>
          <w:rFonts w:ascii="Arial Narrow" w:hAnsi="Arial Narrow"/>
        </w:rPr>
        <w:t xml:space="preserve">MESOLIA </w:t>
      </w:r>
      <w:r w:rsidRPr="0030797C">
        <w:rPr>
          <w:rFonts w:ascii="Arial Narrow" w:hAnsi="Arial Narrow"/>
        </w:rPr>
        <w:t>ni de celle du prestataire.</w:t>
      </w:r>
    </w:p>
    <w:bookmarkEnd w:id="37"/>
    <w:p w14:paraId="0C1BEC24" w14:textId="77777777" w:rsidR="00972A69" w:rsidRDefault="00972A69" w:rsidP="0030797C">
      <w:pPr>
        <w:tabs>
          <w:tab w:val="left" w:pos="240"/>
        </w:tabs>
        <w:rPr>
          <w:rFonts w:ascii="Arial Narrow" w:hAnsi="Arial Narrow"/>
          <w:i/>
          <w:u w:val="single"/>
        </w:rPr>
      </w:pPr>
    </w:p>
    <w:p w14:paraId="263ED8C0" w14:textId="77777777" w:rsidR="0030797C" w:rsidRPr="0030797C" w:rsidRDefault="0030797C" w:rsidP="0030797C">
      <w:pPr>
        <w:tabs>
          <w:tab w:val="left" w:pos="240"/>
        </w:tabs>
        <w:rPr>
          <w:rFonts w:ascii="Arial Narrow" w:hAnsi="Arial Narrow"/>
        </w:rPr>
      </w:pPr>
      <w:r w:rsidRPr="0030797C">
        <w:rPr>
          <w:rFonts w:ascii="Arial Narrow" w:hAnsi="Arial Narrow"/>
        </w:rPr>
        <w:t>Par ailleurs, le marché pourra être résilié :</w:t>
      </w:r>
    </w:p>
    <w:p w14:paraId="540E1604" w14:textId="77777777" w:rsidR="0030797C" w:rsidRPr="0030797C" w:rsidRDefault="0030797C" w:rsidP="0030797C">
      <w:pPr>
        <w:tabs>
          <w:tab w:val="left" w:pos="240"/>
        </w:tabs>
        <w:rPr>
          <w:rFonts w:ascii="Arial Narrow" w:hAnsi="Arial Narrow"/>
        </w:rPr>
      </w:pPr>
    </w:p>
    <w:p w14:paraId="3B6F703E" w14:textId="77777777" w:rsidR="0030797C" w:rsidRPr="0030797C" w:rsidRDefault="0030797C" w:rsidP="0030797C">
      <w:pPr>
        <w:tabs>
          <w:tab w:val="left" w:pos="240"/>
        </w:tabs>
        <w:rPr>
          <w:rFonts w:ascii="Arial Narrow" w:hAnsi="Arial Narrow"/>
        </w:rPr>
      </w:pPr>
      <w:r w:rsidRPr="0030797C">
        <w:rPr>
          <w:rFonts w:ascii="Arial Narrow" w:hAnsi="Arial Narrow"/>
        </w:rPr>
        <w:sym w:font="Wingdings" w:char="F09F"/>
      </w:r>
      <w:r w:rsidRPr="0030797C">
        <w:rPr>
          <w:rFonts w:ascii="Arial Narrow" w:hAnsi="Arial Narrow"/>
        </w:rPr>
        <w:tab/>
        <w:t xml:space="preserve">Si le Titulaire n'a pas présenté dans les 8 jours après demande du Maître d'ouvrage </w:t>
      </w:r>
      <w:r w:rsidR="009B154B" w:rsidRPr="0030797C">
        <w:rPr>
          <w:rFonts w:ascii="Arial Narrow" w:hAnsi="Arial Narrow"/>
        </w:rPr>
        <w:t>les attestations</w:t>
      </w:r>
      <w:r w:rsidRPr="0030797C">
        <w:rPr>
          <w:rFonts w:ascii="Arial Narrow" w:hAnsi="Arial Narrow"/>
        </w:rPr>
        <w:t xml:space="preserve"> prouvant qu'il est Titulaire des assurances p</w:t>
      </w:r>
      <w:r w:rsidR="00972A69">
        <w:rPr>
          <w:rFonts w:ascii="Arial Narrow" w:hAnsi="Arial Narrow"/>
        </w:rPr>
        <w:t>révues au marché.</w:t>
      </w:r>
    </w:p>
    <w:p w14:paraId="3D31DDBB" w14:textId="77777777" w:rsidR="0030797C" w:rsidRPr="0030797C" w:rsidRDefault="0030797C" w:rsidP="0030797C">
      <w:pPr>
        <w:tabs>
          <w:tab w:val="left" w:pos="240"/>
        </w:tabs>
        <w:rPr>
          <w:rFonts w:ascii="Arial Narrow" w:hAnsi="Arial Narrow"/>
        </w:rPr>
      </w:pPr>
      <w:r w:rsidRPr="0030797C">
        <w:rPr>
          <w:rFonts w:ascii="Arial Narrow" w:hAnsi="Arial Narrow"/>
        </w:rPr>
        <w:sym w:font="Wingdings" w:char="F09F"/>
      </w:r>
      <w:r w:rsidRPr="0030797C">
        <w:rPr>
          <w:rFonts w:ascii="Arial Narrow" w:hAnsi="Arial Narrow"/>
        </w:rPr>
        <w:tab/>
        <w:t>Sans préavis ou mise en demeure pour les cas suivants :</w:t>
      </w:r>
    </w:p>
    <w:p w14:paraId="3D14154B" w14:textId="77777777" w:rsidR="0030797C" w:rsidRPr="0030797C" w:rsidRDefault="0030797C" w:rsidP="0030797C">
      <w:pPr>
        <w:tabs>
          <w:tab w:val="left" w:pos="240"/>
        </w:tabs>
        <w:rPr>
          <w:rFonts w:ascii="Arial Narrow" w:hAnsi="Arial Narrow"/>
        </w:rPr>
      </w:pPr>
      <w:r w:rsidRPr="0030797C">
        <w:rPr>
          <w:rFonts w:ascii="Arial Narrow" w:hAnsi="Arial Narrow"/>
        </w:rPr>
        <w:t>-</w:t>
      </w:r>
      <w:r w:rsidRPr="0030797C">
        <w:rPr>
          <w:rFonts w:ascii="Arial Narrow" w:hAnsi="Arial Narrow"/>
        </w:rPr>
        <w:tab/>
        <w:t>so</w:t>
      </w:r>
      <w:r w:rsidR="00972A69">
        <w:rPr>
          <w:rFonts w:ascii="Arial Narrow" w:hAnsi="Arial Narrow"/>
        </w:rPr>
        <w:t>us-traitance occulte du contrat</w:t>
      </w:r>
    </w:p>
    <w:p w14:paraId="4681A73A" w14:textId="77777777" w:rsidR="0030797C" w:rsidRPr="0030797C" w:rsidRDefault="0030797C" w:rsidP="0030797C">
      <w:pPr>
        <w:tabs>
          <w:tab w:val="left" w:pos="240"/>
        </w:tabs>
        <w:rPr>
          <w:rFonts w:ascii="Arial Narrow" w:hAnsi="Arial Narrow"/>
        </w:rPr>
      </w:pPr>
      <w:r w:rsidRPr="0030797C">
        <w:rPr>
          <w:rFonts w:ascii="Arial Narrow" w:hAnsi="Arial Narrow"/>
        </w:rPr>
        <w:t>-</w:t>
      </w:r>
      <w:r w:rsidRPr="0030797C">
        <w:rPr>
          <w:rFonts w:ascii="Arial Narrow" w:hAnsi="Arial Narrow"/>
        </w:rPr>
        <w:tab/>
        <w:t>décès du Titulaire du contrat</w:t>
      </w:r>
    </w:p>
    <w:p w14:paraId="76F932C2" w14:textId="77777777" w:rsidR="0030797C" w:rsidRPr="0030797C" w:rsidRDefault="0030797C" w:rsidP="0030797C">
      <w:pPr>
        <w:tabs>
          <w:tab w:val="left" w:pos="240"/>
        </w:tabs>
        <w:rPr>
          <w:rFonts w:ascii="Arial Narrow" w:hAnsi="Arial Narrow"/>
        </w:rPr>
      </w:pPr>
      <w:r w:rsidRPr="0030797C">
        <w:rPr>
          <w:rFonts w:ascii="Arial Narrow" w:hAnsi="Arial Narrow"/>
        </w:rPr>
        <w:t>-</w:t>
      </w:r>
      <w:r w:rsidRPr="0030797C">
        <w:rPr>
          <w:rFonts w:ascii="Arial Narrow" w:hAnsi="Arial Narrow"/>
        </w:rPr>
        <w:tab/>
        <w:t>dépôt de bilan du Prestataire</w:t>
      </w:r>
    </w:p>
    <w:p w14:paraId="511D42BF" w14:textId="77777777" w:rsidR="0030797C" w:rsidRPr="0030797C" w:rsidRDefault="0030797C" w:rsidP="0030797C">
      <w:pPr>
        <w:tabs>
          <w:tab w:val="left" w:pos="240"/>
        </w:tabs>
        <w:rPr>
          <w:rFonts w:ascii="Arial Narrow" w:hAnsi="Arial Narrow"/>
        </w:rPr>
      </w:pPr>
      <w:r w:rsidRPr="0030797C">
        <w:rPr>
          <w:rFonts w:ascii="Arial Narrow" w:hAnsi="Arial Narrow"/>
        </w:rPr>
        <w:t>-</w:t>
      </w:r>
      <w:r w:rsidRPr="0030797C">
        <w:rPr>
          <w:rFonts w:ascii="Arial Narrow" w:hAnsi="Arial Narrow"/>
        </w:rPr>
        <w:tab/>
        <w:t>liquidation des biens du Prestataire</w:t>
      </w:r>
    </w:p>
    <w:p w14:paraId="6A968668" w14:textId="77777777" w:rsidR="0030797C" w:rsidRPr="0030797C" w:rsidRDefault="0030797C" w:rsidP="0030797C">
      <w:pPr>
        <w:tabs>
          <w:tab w:val="left" w:pos="240"/>
        </w:tabs>
        <w:rPr>
          <w:rFonts w:ascii="Arial Narrow" w:hAnsi="Arial Narrow"/>
        </w:rPr>
      </w:pPr>
      <w:r w:rsidRPr="0030797C">
        <w:rPr>
          <w:rFonts w:ascii="Arial Narrow" w:hAnsi="Arial Narrow"/>
        </w:rPr>
        <w:t>-</w:t>
      </w:r>
      <w:r w:rsidRPr="0030797C">
        <w:rPr>
          <w:rFonts w:ascii="Arial Narrow" w:hAnsi="Arial Narrow"/>
        </w:rPr>
        <w:tab/>
        <w:t>cessation d'activité du Prestataire</w:t>
      </w:r>
    </w:p>
    <w:p w14:paraId="2BAF28A3" w14:textId="77777777" w:rsidR="0030797C" w:rsidRPr="0030797C" w:rsidRDefault="0030797C" w:rsidP="0030797C">
      <w:pPr>
        <w:tabs>
          <w:tab w:val="left" w:pos="240"/>
        </w:tabs>
        <w:rPr>
          <w:rFonts w:ascii="Arial Narrow" w:hAnsi="Arial Narrow"/>
        </w:rPr>
      </w:pPr>
      <w:r w:rsidRPr="0030797C">
        <w:rPr>
          <w:rFonts w:ascii="Arial Narrow" w:hAnsi="Arial Narrow"/>
        </w:rPr>
        <w:t>-</w:t>
      </w:r>
      <w:r w:rsidRPr="0030797C">
        <w:rPr>
          <w:rFonts w:ascii="Arial Narrow" w:hAnsi="Arial Narrow"/>
        </w:rPr>
        <w:tab/>
        <w:t>fusion avec absorption par un autre groupe ou entreprise</w:t>
      </w:r>
    </w:p>
    <w:p w14:paraId="79B6BB6B" w14:textId="77777777" w:rsidR="0030797C" w:rsidRPr="0030797C" w:rsidRDefault="009E15DB" w:rsidP="0030797C">
      <w:pPr>
        <w:tabs>
          <w:tab w:val="left" w:pos="240"/>
        </w:tabs>
        <w:rPr>
          <w:rFonts w:ascii="Arial Narrow" w:hAnsi="Arial Narrow"/>
        </w:rPr>
      </w:pPr>
      <w:r>
        <w:rPr>
          <w:rFonts w:ascii="Arial Narrow" w:hAnsi="Arial Narrow"/>
        </w:rPr>
        <w:t>-</w:t>
      </w:r>
      <w:r>
        <w:rPr>
          <w:rFonts w:ascii="Arial Narrow" w:hAnsi="Arial Narrow"/>
        </w:rPr>
        <w:tab/>
        <w:t>en cas de dysfonctionnements</w:t>
      </w:r>
      <w:r w:rsidR="0030797C" w:rsidRPr="0030797C">
        <w:rPr>
          <w:rFonts w:ascii="Arial Narrow" w:hAnsi="Arial Narrow"/>
        </w:rPr>
        <w:t xml:space="preserve"> réitérés </w:t>
      </w:r>
    </w:p>
    <w:p w14:paraId="7240FFA3" w14:textId="77777777" w:rsidR="0030797C" w:rsidRPr="0030797C" w:rsidRDefault="0030797C" w:rsidP="0030797C">
      <w:pPr>
        <w:tabs>
          <w:tab w:val="left" w:pos="240"/>
        </w:tabs>
        <w:rPr>
          <w:rFonts w:ascii="Arial Narrow" w:hAnsi="Arial Narrow"/>
        </w:rPr>
      </w:pPr>
      <w:r w:rsidRPr="0030797C">
        <w:rPr>
          <w:rFonts w:ascii="Arial Narrow" w:hAnsi="Arial Narrow"/>
        </w:rPr>
        <w:t>-</w:t>
      </w:r>
      <w:r w:rsidRPr="0030797C">
        <w:rPr>
          <w:rFonts w:ascii="Arial Narrow" w:hAnsi="Arial Narrow"/>
        </w:rPr>
        <w:tab/>
        <w:t>non respect du plann</w:t>
      </w:r>
      <w:r w:rsidR="009E15DB">
        <w:rPr>
          <w:rFonts w:ascii="Arial Narrow" w:hAnsi="Arial Narrow"/>
        </w:rPr>
        <w:t>ing</w:t>
      </w:r>
    </w:p>
    <w:p w14:paraId="429C1583" w14:textId="77777777" w:rsidR="0030797C" w:rsidRDefault="0030797C" w:rsidP="0030797C">
      <w:pPr>
        <w:tabs>
          <w:tab w:val="left" w:pos="240"/>
        </w:tabs>
        <w:rPr>
          <w:rFonts w:ascii="Arial Narrow" w:hAnsi="Arial Narrow"/>
        </w:rPr>
      </w:pPr>
      <w:r w:rsidRPr="0030797C">
        <w:rPr>
          <w:rFonts w:ascii="Arial Narrow" w:hAnsi="Arial Narrow"/>
        </w:rPr>
        <w:t>-</w:t>
      </w:r>
      <w:r w:rsidRPr="0030797C">
        <w:rPr>
          <w:rFonts w:ascii="Arial Narrow" w:hAnsi="Arial Narrow"/>
        </w:rPr>
        <w:tab/>
        <w:t>modification du matricule au Registre du Commerce</w:t>
      </w:r>
    </w:p>
    <w:p w14:paraId="78F221D2" w14:textId="77777777" w:rsidR="009914FA" w:rsidRPr="0030797C" w:rsidRDefault="009914FA" w:rsidP="0030797C">
      <w:pPr>
        <w:tabs>
          <w:tab w:val="left" w:pos="240"/>
        </w:tabs>
        <w:rPr>
          <w:rFonts w:ascii="Arial Narrow" w:hAnsi="Arial Narrow"/>
        </w:rPr>
      </w:pPr>
    </w:p>
    <w:p w14:paraId="7C087051" w14:textId="77777777" w:rsidR="0030797C" w:rsidRPr="0030797C" w:rsidRDefault="0030797C" w:rsidP="009E15DB">
      <w:pPr>
        <w:tabs>
          <w:tab w:val="left" w:pos="240"/>
        </w:tabs>
        <w:jc w:val="both"/>
        <w:rPr>
          <w:rFonts w:ascii="Arial Narrow" w:hAnsi="Arial Narrow"/>
        </w:rPr>
      </w:pPr>
      <w:r w:rsidRPr="0030797C">
        <w:rPr>
          <w:rFonts w:ascii="Arial Narrow" w:hAnsi="Arial Narrow"/>
        </w:rPr>
        <w:sym w:font="Wingdings" w:char="F09F"/>
      </w:r>
      <w:r w:rsidRPr="0030797C">
        <w:rPr>
          <w:rFonts w:ascii="Arial Narrow" w:hAnsi="Arial Narrow"/>
        </w:rPr>
        <w:tab/>
        <w:t>Si le Titulaire fait l’objet de réclamations récurrentes, non suivies d’effet (multiplicités de convoca</w:t>
      </w:r>
      <w:r w:rsidR="009E15DB">
        <w:rPr>
          <w:rFonts w:ascii="Arial Narrow" w:hAnsi="Arial Narrow"/>
        </w:rPr>
        <w:t>tions, répétition de pénalités</w:t>
      </w:r>
      <w:r w:rsidRPr="0030797C">
        <w:rPr>
          <w:rFonts w:ascii="Arial Narrow" w:hAnsi="Arial Narrow"/>
        </w:rPr>
        <w:t>…) le marché pourra être résilié partiellement ou totalement.</w:t>
      </w:r>
    </w:p>
    <w:p w14:paraId="6AC9DD84" w14:textId="77777777" w:rsidR="0030797C" w:rsidRDefault="0030797C" w:rsidP="009E15DB">
      <w:pPr>
        <w:tabs>
          <w:tab w:val="left" w:pos="240"/>
        </w:tabs>
        <w:jc w:val="both"/>
        <w:rPr>
          <w:rFonts w:ascii="Arial Narrow" w:hAnsi="Arial Narrow"/>
        </w:rPr>
      </w:pPr>
      <w:r w:rsidRPr="0030797C">
        <w:rPr>
          <w:rFonts w:ascii="Arial Narrow" w:hAnsi="Arial Narrow"/>
        </w:rPr>
        <w:sym w:font="Wingdings" w:char="F09F"/>
      </w:r>
      <w:r w:rsidRPr="0030797C">
        <w:rPr>
          <w:rFonts w:ascii="Arial Narrow" w:hAnsi="Arial Narrow"/>
        </w:rPr>
        <w:tab/>
        <w:t>En cas de non respect dûment constaté de la législation du travail et notamment en matière de sécurité.</w:t>
      </w:r>
    </w:p>
    <w:p w14:paraId="5D44082A" w14:textId="77777777" w:rsidR="009914FA" w:rsidRDefault="009914FA" w:rsidP="0030797C">
      <w:pPr>
        <w:tabs>
          <w:tab w:val="left" w:pos="240"/>
        </w:tabs>
        <w:rPr>
          <w:rFonts w:ascii="Arial Narrow" w:hAnsi="Arial Narrow"/>
        </w:rPr>
      </w:pPr>
    </w:p>
    <w:p w14:paraId="3C61A2F1" w14:textId="5B051B3C" w:rsidR="00972A69" w:rsidRDefault="00972A69" w:rsidP="00972A69">
      <w:pPr>
        <w:pStyle w:val="Titre1"/>
        <w:rPr>
          <w:rFonts w:ascii="Arial Narrow" w:hAnsi="Arial Narrow"/>
        </w:rPr>
      </w:pPr>
      <w:bookmarkStart w:id="38" w:name="_Toc160456332"/>
      <w:r>
        <w:rPr>
          <w:rFonts w:ascii="Arial Narrow" w:hAnsi="Arial Narrow"/>
        </w:rPr>
        <w:t>Article 1</w:t>
      </w:r>
      <w:r w:rsidR="006B406C">
        <w:rPr>
          <w:rFonts w:ascii="Arial Narrow" w:hAnsi="Arial Narrow"/>
        </w:rPr>
        <w:t>5</w:t>
      </w:r>
      <w:r>
        <w:rPr>
          <w:rFonts w:ascii="Arial Narrow" w:hAnsi="Arial Narrow"/>
        </w:rPr>
        <w:t xml:space="preserve"> – J</w:t>
      </w:r>
      <w:r w:rsidR="00AB5BDE">
        <w:rPr>
          <w:rFonts w:ascii="Arial Narrow" w:hAnsi="Arial Narrow"/>
        </w:rPr>
        <w:t>uridiction</w:t>
      </w:r>
      <w:bookmarkEnd w:id="38"/>
      <w:r>
        <w:rPr>
          <w:rFonts w:ascii="Arial Narrow" w:hAnsi="Arial Narrow"/>
        </w:rPr>
        <w:t xml:space="preserve"> </w:t>
      </w:r>
    </w:p>
    <w:p w14:paraId="08B4C448" w14:textId="77777777" w:rsidR="0030797C" w:rsidRDefault="0030797C" w:rsidP="0030797C">
      <w:pPr>
        <w:tabs>
          <w:tab w:val="left" w:pos="240"/>
        </w:tabs>
        <w:rPr>
          <w:rFonts w:ascii="Arial Narrow" w:hAnsi="Arial Narrow"/>
        </w:rPr>
      </w:pPr>
    </w:p>
    <w:p w14:paraId="19DAB1A2" w14:textId="77777777" w:rsidR="0030797C" w:rsidRPr="0030797C" w:rsidRDefault="0030797C" w:rsidP="00972A69">
      <w:pPr>
        <w:tabs>
          <w:tab w:val="left" w:pos="240"/>
        </w:tabs>
        <w:jc w:val="both"/>
        <w:rPr>
          <w:rFonts w:ascii="Arial Narrow" w:hAnsi="Arial Narrow"/>
        </w:rPr>
      </w:pPr>
      <w:r w:rsidRPr="0030797C">
        <w:rPr>
          <w:rFonts w:ascii="Arial Narrow" w:hAnsi="Arial Narrow"/>
        </w:rPr>
        <w:t>Toutes les contestations qui viendraient à s'élever relatives à l'interprétation ou à l'exécution du présent marché, seront portées devant la compétence du Tribunal de Grande Instance de Bordeaux.</w:t>
      </w:r>
    </w:p>
    <w:p w14:paraId="75DD6585" w14:textId="77777777" w:rsidR="0030797C" w:rsidRDefault="0030797C" w:rsidP="0030797C">
      <w:pPr>
        <w:tabs>
          <w:tab w:val="left" w:pos="240"/>
        </w:tabs>
        <w:rPr>
          <w:rFonts w:ascii="Arial Narrow" w:hAnsi="Arial Narrow"/>
        </w:rPr>
      </w:pPr>
    </w:p>
    <w:p w14:paraId="498C9F12" w14:textId="77777777" w:rsidR="003775A4" w:rsidRDefault="003775A4" w:rsidP="00587BE7">
      <w:pPr>
        <w:pBdr>
          <w:top w:val="single" w:sz="4" w:space="1" w:color="auto"/>
          <w:left w:val="single" w:sz="4" w:space="4" w:color="auto"/>
          <w:bottom w:val="single" w:sz="4" w:space="1" w:color="auto"/>
          <w:right w:val="single" w:sz="4" w:space="4" w:color="auto"/>
        </w:pBdr>
        <w:jc w:val="center"/>
        <w:rPr>
          <w:rFonts w:ascii="Arial Narrow" w:hAnsi="Arial Narrow"/>
          <w:b/>
        </w:rPr>
      </w:pPr>
      <w:r w:rsidRPr="0030797C">
        <w:rPr>
          <w:rFonts w:ascii="Arial Narrow" w:hAnsi="Arial Narrow"/>
        </w:rPr>
        <w:br w:type="page"/>
      </w:r>
      <w:r>
        <w:rPr>
          <w:rFonts w:ascii="Arial Narrow" w:hAnsi="Arial Narrow"/>
          <w:b/>
          <w:sz w:val="28"/>
          <w:szCs w:val="28"/>
        </w:rPr>
        <w:lastRenderedPageBreak/>
        <w:t>Annexe 1</w:t>
      </w:r>
    </w:p>
    <w:p w14:paraId="32BF43D7" w14:textId="77777777" w:rsidR="003775A4" w:rsidRDefault="003775A4">
      <w:pPr>
        <w:jc w:val="center"/>
        <w:rPr>
          <w:rFonts w:ascii="Arial Narrow" w:hAnsi="Arial Narrow"/>
        </w:rPr>
      </w:pPr>
    </w:p>
    <w:p w14:paraId="6E9A61D3" w14:textId="77777777" w:rsidR="003775A4" w:rsidRDefault="003775A4">
      <w:pPr>
        <w:pBdr>
          <w:top w:val="double" w:sz="4" w:space="1" w:color="auto"/>
          <w:left w:val="double" w:sz="4" w:space="4" w:color="auto"/>
          <w:bottom w:val="double" w:sz="4" w:space="1" w:color="auto"/>
          <w:right w:val="double" w:sz="4" w:space="4" w:color="auto"/>
        </w:pBdr>
        <w:jc w:val="center"/>
        <w:rPr>
          <w:rFonts w:ascii="Arial Narrow" w:hAnsi="Arial Narrow"/>
          <w:b/>
          <w:sz w:val="28"/>
          <w:szCs w:val="28"/>
        </w:rPr>
      </w:pPr>
    </w:p>
    <w:p w14:paraId="33A7C9DF" w14:textId="77777777" w:rsidR="003775A4" w:rsidRDefault="003775A4">
      <w:pPr>
        <w:pBdr>
          <w:top w:val="double" w:sz="4" w:space="1" w:color="auto"/>
          <w:left w:val="double" w:sz="4" w:space="4" w:color="auto"/>
          <w:bottom w:val="double" w:sz="4" w:space="1" w:color="auto"/>
          <w:right w:val="double" w:sz="4" w:space="4" w:color="auto"/>
        </w:pBdr>
        <w:jc w:val="center"/>
        <w:rPr>
          <w:rFonts w:ascii="Arial Narrow" w:hAnsi="Arial Narrow"/>
          <w:b/>
          <w:sz w:val="28"/>
          <w:szCs w:val="28"/>
        </w:rPr>
      </w:pPr>
      <w:r>
        <w:rPr>
          <w:rFonts w:ascii="Arial Narrow" w:hAnsi="Arial Narrow"/>
          <w:b/>
          <w:sz w:val="28"/>
          <w:szCs w:val="28"/>
        </w:rPr>
        <w:t>Montant(s) de l’offre</w:t>
      </w:r>
    </w:p>
    <w:p w14:paraId="46F85158" w14:textId="77777777" w:rsidR="00972A69" w:rsidRDefault="00972A69">
      <w:pPr>
        <w:pBdr>
          <w:top w:val="double" w:sz="4" w:space="1" w:color="auto"/>
          <w:left w:val="double" w:sz="4" w:space="4" w:color="auto"/>
          <w:bottom w:val="double" w:sz="4" w:space="1" w:color="auto"/>
          <w:right w:val="double" w:sz="4" w:space="4" w:color="auto"/>
        </w:pBdr>
        <w:jc w:val="center"/>
        <w:rPr>
          <w:rFonts w:ascii="Arial Narrow" w:hAnsi="Arial Narrow"/>
          <w:i/>
          <w:color w:val="FF0000"/>
          <w:sz w:val="28"/>
          <w:szCs w:val="28"/>
        </w:rPr>
      </w:pPr>
    </w:p>
    <w:p w14:paraId="3F5574EF" w14:textId="77777777" w:rsidR="00972A69" w:rsidRDefault="00972A69">
      <w:pPr>
        <w:pBdr>
          <w:top w:val="double" w:sz="4" w:space="1" w:color="auto"/>
          <w:left w:val="double" w:sz="4" w:space="4" w:color="auto"/>
          <w:bottom w:val="double" w:sz="4" w:space="1" w:color="auto"/>
          <w:right w:val="double" w:sz="4" w:space="4" w:color="auto"/>
        </w:pBdr>
        <w:jc w:val="center"/>
        <w:rPr>
          <w:rFonts w:ascii="Arial Narrow" w:hAnsi="Arial Narrow"/>
          <w:i/>
          <w:color w:val="FF0000"/>
          <w:sz w:val="28"/>
          <w:szCs w:val="28"/>
        </w:rPr>
      </w:pPr>
      <w:r w:rsidRPr="00972A69">
        <w:rPr>
          <w:rFonts w:ascii="Arial Narrow" w:hAnsi="Arial Narrow"/>
          <w:i/>
          <w:color w:val="FF0000"/>
          <w:sz w:val="28"/>
          <w:szCs w:val="28"/>
        </w:rPr>
        <w:t>Joindre un devis</w:t>
      </w:r>
      <w:r>
        <w:rPr>
          <w:rFonts w:ascii="Arial Narrow" w:hAnsi="Arial Narrow"/>
          <w:i/>
          <w:color w:val="FF0000"/>
          <w:sz w:val="28"/>
          <w:szCs w:val="28"/>
        </w:rPr>
        <w:t xml:space="preserve"> détaillé</w:t>
      </w:r>
    </w:p>
    <w:p w14:paraId="4C73D81B" w14:textId="77777777" w:rsidR="00972A69" w:rsidRPr="00972A69" w:rsidRDefault="00972A69">
      <w:pPr>
        <w:pBdr>
          <w:top w:val="double" w:sz="4" w:space="1" w:color="auto"/>
          <w:left w:val="double" w:sz="4" w:space="4" w:color="auto"/>
          <w:bottom w:val="double" w:sz="4" w:space="1" w:color="auto"/>
          <w:right w:val="double" w:sz="4" w:space="4" w:color="auto"/>
        </w:pBdr>
        <w:jc w:val="center"/>
        <w:rPr>
          <w:rFonts w:ascii="Arial Narrow" w:hAnsi="Arial Narrow"/>
          <w:i/>
          <w:color w:val="FF0000"/>
          <w:sz w:val="28"/>
          <w:szCs w:val="28"/>
        </w:rPr>
      </w:pPr>
      <w:r>
        <w:rPr>
          <w:rFonts w:ascii="Arial Narrow" w:hAnsi="Arial Narrow"/>
          <w:i/>
          <w:color w:val="FF0000"/>
          <w:sz w:val="28"/>
          <w:szCs w:val="28"/>
        </w:rPr>
        <w:t>et signé par la personne ayant pouvoir d’engager l’entreprise</w:t>
      </w:r>
    </w:p>
    <w:p w14:paraId="13365123" w14:textId="77777777" w:rsidR="003775A4" w:rsidRDefault="003775A4">
      <w:pPr>
        <w:pBdr>
          <w:top w:val="double" w:sz="4" w:space="1" w:color="auto"/>
          <w:left w:val="double" w:sz="4" w:space="4" w:color="auto"/>
          <w:bottom w:val="double" w:sz="4" w:space="1" w:color="auto"/>
          <w:right w:val="double" w:sz="4" w:space="4" w:color="auto"/>
        </w:pBdr>
        <w:jc w:val="center"/>
        <w:rPr>
          <w:rFonts w:ascii="Arial Narrow" w:hAnsi="Arial Narrow"/>
          <w:b/>
          <w:sz w:val="28"/>
          <w:szCs w:val="28"/>
        </w:rPr>
      </w:pPr>
    </w:p>
    <w:p w14:paraId="25D37093" w14:textId="77777777" w:rsidR="003775A4" w:rsidRDefault="003775A4">
      <w:pPr>
        <w:keepNext/>
        <w:spacing w:before="120" w:after="120"/>
        <w:outlineLvl w:val="1"/>
        <w:rPr>
          <w:rFonts w:ascii="Arial Narrow" w:hAnsi="Arial Narrow" w:cs="Arial"/>
          <w:b/>
          <w:bCs/>
        </w:rPr>
      </w:pPr>
    </w:p>
    <w:p w14:paraId="3B928E78" w14:textId="77777777" w:rsidR="003775A4" w:rsidRDefault="003775A4">
      <w:pPr>
        <w:autoSpaceDE w:val="0"/>
        <w:autoSpaceDN w:val="0"/>
        <w:adjustRightInd w:val="0"/>
        <w:rPr>
          <w:rFonts w:ascii="Arial Narrow" w:hAnsi="Arial Narrow" w:cs="Arial"/>
          <w:b/>
          <w:bCs/>
          <w:szCs w:val="22"/>
        </w:rPr>
      </w:pPr>
    </w:p>
    <w:p w14:paraId="00706DFC" w14:textId="77777777" w:rsidR="003775A4" w:rsidRDefault="003775A4">
      <w:pPr>
        <w:rPr>
          <w:rFonts w:ascii="Arial Narrow" w:hAnsi="Arial Narrow"/>
        </w:rPr>
      </w:pPr>
    </w:p>
    <w:p w14:paraId="74380E99" w14:textId="77777777" w:rsidR="003775A4" w:rsidRDefault="003775A4">
      <w:pPr>
        <w:jc w:val="center"/>
        <w:rPr>
          <w:rFonts w:ascii="Arial Narrow" w:hAnsi="Arial Narrow"/>
        </w:rPr>
      </w:pPr>
    </w:p>
    <w:p w14:paraId="2594EA50" w14:textId="77777777" w:rsidR="003775A4" w:rsidRDefault="003775A4">
      <w:pPr>
        <w:rPr>
          <w:rFonts w:ascii="Arial Narrow" w:hAnsi="Arial Narrow"/>
        </w:rPr>
      </w:pPr>
      <w:r>
        <w:rPr>
          <w:rFonts w:ascii="Arial Narrow" w:hAnsi="Arial Narrow"/>
        </w:rPr>
        <w:t>Fait à</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le</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p>
    <w:p w14:paraId="5CEDBF46" w14:textId="77777777" w:rsidR="003775A4" w:rsidRDefault="003775A4">
      <w:pPr>
        <w:rPr>
          <w:rFonts w:ascii="Arial Narrow" w:hAnsi="Arial Narrow"/>
        </w:rPr>
      </w:pPr>
    </w:p>
    <w:p w14:paraId="27CFD3D2" w14:textId="77777777" w:rsidR="003775A4" w:rsidRDefault="003775A4">
      <w:pPr>
        <w:rPr>
          <w:rFonts w:ascii="Arial Narrow" w:hAnsi="Arial Narrow"/>
          <w:b/>
          <w:bCs/>
        </w:rPr>
      </w:pPr>
    </w:p>
    <w:p w14:paraId="6AFDEEA3" w14:textId="77777777" w:rsidR="003775A4" w:rsidRDefault="003775A4">
      <w:pPr>
        <w:rPr>
          <w:rFonts w:ascii="Arial Narrow" w:hAnsi="Arial Narrow"/>
          <w:b/>
          <w:bCs/>
        </w:rPr>
      </w:pPr>
      <w:r>
        <w:rPr>
          <w:rFonts w:ascii="Arial Narrow" w:hAnsi="Arial Narrow"/>
          <w:b/>
          <w:bCs/>
        </w:rPr>
        <w:t>Pour la société :</w:t>
      </w:r>
    </w:p>
    <w:p w14:paraId="2AB8CAC4" w14:textId="77777777" w:rsidR="003775A4" w:rsidRDefault="003775A4">
      <w:pPr>
        <w:rPr>
          <w:rFonts w:ascii="Arial Narrow" w:hAnsi="Arial Narrow"/>
          <w:i/>
          <w:iCs/>
          <w:sz w:val="20"/>
        </w:rPr>
      </w:pPr>
      <w:r>
        <w:rPr>
          <w:rFonts w:ascii="Arial Narrow" w:hAnsi="Arial Narrow"/>
          <w:i/>
          <w:iCs/>
          <w:sz w:val="20"/>
        </w:rPr>
        <w:t>(cachet – signature)</w:t>
      </w:r>
    </w:p>
    <w:p w14:paraId="0E479C3F" w14:textId="77777777" w:rsidR="003775A4" w:rsidRDefault="003775A4">
      <w:pPr>
        <w:jc w:val="center"/>
        <w:rPr>
          <w:rFonts w:ascii="Arial Narrow" w:hAnsi="Arial Narrow"/>
          <w:b/>
          <w:sz w:val="28"/>
          <w:szCs w:val="28"/>
        </w:rPr>
      </w:pPr>
      <w:r>
        <w:rPr>
          <w:rFonts w:ascii="Arial Narrow" w:hAnsi="Arial Narrow"/>
        </w:rPr>
        <w:br w:type="page"/>
      </w:r>
      <w:r>
        <w:rPr>
          <w:rFonts w:ascii="Arial Narrow" w:hAnsi="Arial Narrow"/>
          <w:b/>
          <w:sz w:val="28"/>
          <w:szCs w:val="28"/>
        </w:rPr>
        <w:lastRenderedPageBreak/>
        <w:t>Annexe 2</w:t>
      </w:r>
    </w:p>
    <w:p w14:paraId="6C41C499" w14:textId="77777777" w:rsidR="003775A4" w:rsidRDefault="003775A4">
      <w:pPr>
        <w:jc w:val="center"/>
        <w:rPr>
          <w:rFonts w:ascii="Arial Narrow" w:hAnsi="Arial Narrow"/>
          <w:b/>
        </w:rPr>
      </w:pPr>
    </w:p>
    <w:p w14:paraId="322005C3" w14:textId="77777777" w:rsidR="003775A4" w:rsidRDefault="003775A4">
      <w:pPr>
        <w:jc w:val="center"/>
        <w:rPr>
          <w:rFonts w:ascii="Arial Narrow" w:hAnsi="Arial Narrow"/>
          <w:b/>
        </w:rPr>
      </w:pPr>
      <w:r>
        <w:rPr>
          <w:rFonts w:ascii="Arial Narrow" w:hAnsi="Arial Narrow"/>
          <w:b/>
          <w:sz w:val="28"/>
          <w:szCs w:val="28"/>
        </w:rPr>
        <w:t>Sous-traitance</w:t>
      </w:r>
    </w:p>
    <w:p w14:paraId="4CA72A95" w14:textId="77777777" w:rsidR="003775A4" w:rsidRDefault="003775A4">
      <w:pPr>
        <w:rPr>
          <w:rFonts w:ascii="Arial Narrow" w:hAnsi="Arial Narrow"/>
        </w:rPr>
      </w:pPr>
    </w:p>
    <w:p w14:paraId="44196F12" w14:textId="77777777" w:rsidR="003775A4" w:rsidRDefault="003775A4">
      <w:pPr>
        <w:rPr>
          <w:rFonts w:ascii="Arial Narrow" w:hAnsi="Arial Narrow"/>
        </w:rPr>
      </w:pPr>
      <w:r>
        <w:rPr>
          <w:rFonts w:ascii="Arial Narrow" w:hAnsi="Arial Narrow"/>
        </w:rPr>
        <w:t>Il est proposé de sous-traiter avec paiement direct les prestations suivantes aux titulaires et pour les montants figurant au tableau ci-après. Les sommes figurant dans ce tableau correspondent au montant maximal de la créance que chaque sous-traitant concerné pourra présenter en nantissement ou céder.</w:t>
      </w:r>
    </w:p>
    <w:p w14:paraId="1EC6D052" w14:textId="77777777" w:rsidR="003775A4" w:rsidRDefault="003775A4">
      <w:pPr>
        <w:rPr>
          <w:rFonts w:ascii="Arial Narrow" w:hAnsi="Arial Narrow"/>
        </w:rPr>
      </w:pPr>
    </w:p>
    <w:tbl>
      <w:tblPr>
        <w:tblW w:w="0" w:type="auto"/>
        <w:tblInd w:w="-5" w:type="dxa"/>
        <w:tblLayout w:type="fixed"/>
        <w:tblCellMar>
          <w:left w:w="70" w:type="dxa"/>
          <w:right w:w="70" w:type="dxa"/>
        </w:tblCellMar>
        <w:tblLook w:val="0000" w:firstRow="0" w:lastRow="0" w:firstColumn="0" w:lastColumn="0" w:noHBand="0" w:noVBand="0"/>
      </w:tblPr>
      <w:tblGrid>
        <w:gridCol w:w="2480"/>
        <w:gridCol w:w="2245"/>
        <w:gridCol w:w="2291"/>
        <w:gridCol w:w="2278"/>
      </w:tblGrid>
      <w:tr w:rsidR="003775A4" w14:paraId="0960A9D3" w14:textId="77777777">
        <w:tc>
          <w:tcPr>
            <w:tcW w:w="2480" w:type="dxa"/>
            <w:tcBorders>
              <w:top w:val="single" w:sz="4" w:space="0" w:color="000000"/>
              <w:left w:val="single" w:sz="4" w:space="0" w:color="000000"/>
              <w:bottom w:val="single" w:sz="4" w:space="0" w:color="000000"/>
            </w:tcBorders>
            <w:vAlign w:val="center"/>
          </w:tcPr>
          <w:p w14:paraId="4C3297E7" w14:textId="77777777" w:rsidR="003775A4" w:rsidRDefault="003775A4">
            <w:pPr>
              <w:snapToGrid w:val="0"/>
              <w:jc w:val="center"/>
              <w:rPr>
                <w:rFonts w:ascii="Arial Narrow" w:hAnsi="Arial Narrow"/>
              </w:rPr>
            </w:pPr>
            <w:r>
              <w:rPr>
                <w:rFonts w:ascii="Arial Narrow" w:hAnsi="Arial Narrow"/>
              </w:rPr>
              <w:t>Entreprise donneur d'ordre</w:t>
            </w:r>
          </w:p>
          <w:p w14:paraId="4BFA6903" w14:textId="77777777" w:rsidR="003775A4" w:rsidRDefault="003775A4">
            <w:pPr>
              <w:snapToGrid w:val="0"/>
              <w:rPr>
                <w:rFonts w:ascii="Arial Narrow" w:hAnsi="Arial Narrow"/>
              </w:rPr>
            </w:pPr>
          </w:p>
        </w:tc>
        <w:tc>
          <w:tcPr>
            <w:tcW w:w="2245" w:type="dxa"/>
            <w:tcBorders>
              <w:top w:val="single" w:sz="4" w:space="0" w:color="000000"/>
              <w:left w:val="single" w:sz="4" w:space="0" w:color="000000"/>
              <w:bottom w:val="single" w:sz="4" w:space="0" w:color="000000"/>
            </w:tcBorders>
            <w:vAlign w:val="center"/>
          </w:tcPr>
          <w:p w14:paraId="609B67BD" w14:textId="77777777" w:rsidR="003775A4" w:rsidRDefault="003775A4">
            <w:pPr>
              <w:snapToGrid w:val="0"/>
              <w:jc w:val="center"/>
              <w:rPr>
                <w:rFonts w:ascii="Arial Narrow" w:hAnsi="Arial Narrow"/>
              </w:rPr>
            </w:pPr>
            <w:r>
              <w:rPr>
                <w:rFonts w:ascii="Arial Narrow" w:hAnsi="Arial Narrow"/>
              </w:rPr>
              <w:t>Nature de la prestation</w:t>
            </w:r>
          </w:p>
        </w:tc>
        <w:tc>
          <w:tcPr>
            <w:tcW w:w="2291" w:type="dxa"/>
            <w:tcBorders>
              <w:top w:val="single" w:sz="4" w:space="0" w:color="000000"/>
              <w:left w:val="single" w:sz="4" w:space="0" w:color="000000"/>
              <w:bottom w:val="single" w:sz="4" w:space="0" w:color="000000"/>
            </w:tcBorders>
            <w:vAlign w:val="center"/>
          </w:tcPr>
          <w:p w14:paraId="44E79AB9" w14:textId="77777777" w:rsidR="003775A4" w:rsidRDefault="003775A4">
            <w:pPr>
              <w:snapToGrid w:val="0"/>
              <w:jc w:val="center"/>
              <w:rPr>
                <w:rFonts w:ascii="Arial Narrow" w:hAnsi="Arial Narrow"/>
              </w:rPr>
            </w:pPr>
            <w:r>
              <w:rPr>
                <w:rFonts w:ascii="Arial Narrow" w:hAnsi="Arial Narrow"/>
              </w:rPr>
              <w:t>Sous-traitant devant exécuter la prestation</w:t>
            </w:r>
          </w:p>
        </w:tc>
        <w:tc>
          <w:tcPr>
            <w:tcW w:w="2278" w:type="dxa"/>
            <w:tcBorders>
              <w:top w:val="single" w:sz="4" w:space="0" w:color="000000"/>
              <w:left w:val="single" w:sz="4" w:space="0" w:color="000000"/>
              <w:bottom w:val="single" w:sz="4" w:space="0" w:color="000000"/>
              <w:right w:val="single" w:sz="4" w:space="0" w:color="000000"/>
            </w:tcBorders>
            <w:vAlign w:val="center"/>
          </w:tcPr>
          <w:p w14:paraId="0427759D" w14:textId="77777777" w:rsidR="003775A4" w:rsidRDefault="003775A4">
            <w:pPr>
              <w:snapToGrid w:val="0"/>
              <w:jc w:val="center"/>
              <w:rPr>
                <w:rFonts w:ascii="Arial Narrow" w:hAnsi="Arial Narrow"/>
              </w:rPr>
            </w:pPr>
            <w:r>
              <w:rPr>
                <w:rFonts w:ascii="Arial Narrow" w:hAnsi="Arial Narrow"/>
              </w:rPr>
              <w:t>Montant de la prestation</w:t>
            </w:r>
          </w:p>
          <w:p w14:paraId="78D7C9AB" w14:textId="77777777" w:rsidR="003775A4" w:rsidRDefault="003775A4">
            <w:pPr>
              <w:jc w:val="center"/>
              <w:rPr>
                <w:rFonts w:ascii="Arial Narrow" w:hAnsi="Arial Narrow"/>
              </w:rPr>
            </w:pPr>
            <w:r>
              <w:rPr>
                <w:rFonts w:ascii="Arial Narrow" w:hAnsi="Arial Narrow"/>
              </w:rPr>
              <w:t>(en € TVA incluse)</w:t>
            </w:r>
          </w:p>
        </w:tc>
      </w:tr>
      <w:tr w:rsidR="003775A4" w14:paraId="089BC6C8" w14:textId="77777777">
        <w:tc>
          <w:tcPr>
            <w:tcW w:w="2480" w:type="dxa"/>
            <w:tcBorders>
              <w:top w:val="single" w:sz="4" w:space="0" w:color="000000"/>
              <w:left w:val="single" w:sz="4" w:space="0" w:color="000000"/>
              <w:bottom w:val="single" w:sz="4" w:space="0" w:color="000000"/>
            </w:tcBorders>
          </w:tcPr>
          <w:p w14:paraId="5C5FAB23" w14:textId="77777777" w:rsidR="003775A4" w:rsidRDefault="003775A4">
            <w:pPr>
              <w:snapToGrid w:val="0"/>
              <w:rPr>
                <w:rFonts w:ascii="Arial Narrow" w:hAnsi="Arial Narrow"/>
              </w:rPr>
            </w:pPr>
          </w:p>
          <w:p w14:paraId="5D35535A" w14:textId="77777777" w:rsidR="003775A4" w:rsidRDefault="003775A4">
            <w:pPr>
              <w:rPr>
                <w:rFonts w:ascii="Arial Narrow" w:hAnsi="Arial Narrow"/>
              </w:rPr>
            </w:pPr>
          </w:p>
          <w:p w14:paraId="61CB8447" w14:textId="77777777" w:rsidR="003775A4" w:rsidRDefault="003775A4">
            <w:pPr>
              <w:rPr>
                <w:rFonts w:ascii="Arial Narrow" w:hAnsi="Arial Narrow"/>
              </w:rPr>
            </w:pPr>
          </w:p>
          <w:p w14:paraId="579E76CD" w14:textId="77777777" w:rsidR="003775A4" w:rsidRDefault="003775A4">
            <w:pPr>
              <w:rPr>
                <w:rFonts w:ascii="Arial Narrow" w:hAnsi="Arial Narrow"/>
              </w:rPr>
            </w:pPr>
          </w:p>
          <w:p w14:paraId="75407C99" w14:textId="77777777" w:rsidR="003775A4" w:rsidRDefault="003775A4">
            <w:pPr>
              <w:rPr>
                <w:rFonts w:ascii="Arial Narrow" w:hAnsi="Arial Narrow"/>
              </w:rPr>
            </w:pPr>
          </w:p>
          <w:p w14:paraId="45F8E986" w14:textId="77777777" w:rsidR="003775A4" w:rsidRDefault="003775A4">
            <w:pPr>
              <w:rPr>
                <w:rFonts w:ascii="Arial Narrow" w:hAnsi="Arial Narrow"/>
              </w:rPr>
            </w:pPr>
          </w:p>
          <w:p w14:paraId="7923A1E7" w14:textId="77777777" w:rsidR="003775A4" w:rsidRDefault="003775A4">
            <w:pPr>
              <w:rPr>
                <w:rFonts w:ascii="Arial Narrow" w:hAnsi="Arial Narrow"/>
              </w:rPr>
            </w:pPr>
          </w:p>
          <w:p w14:paraId="67070E28" w14:textId="77777777" w:rsidR="003775A4" w:rsidRDefault="003775A4">
            <w:pPr>
              <w:rPr>
                <w:rFonts w:ascii="Arial Narrow" w:hAnsi="Arial Narrow"/>
              </w:rPr>
            </w:pPr>
          </w:p>
          <w:p w14:paraId="14B6FC76" w14:textId="77777777" w:rsidR="003775A4" w:rsidRDefault="003775A4">
            <w:pPr>
              <w:rPr>
                <w:rFonts w:ascii="Arial Narrow" w:hAnsi="Arial Narrow"/>
              </w:rPr>
            </w:pPr>
          </w:p>
          <w:p w14:paraId="4AFFEBDF" w14:textId="77777777" w:rsidR="003775A4" w:rsidRDefault="003775A4">
            <w:pPr>
              <w:rPr>
                <w:rFonts w:ascii="Arial Narrow" w:hAnsi="Arial Narrow"/>
              </w:rPr>
            </w:pPr>
          </w:p>
          <w:p w14:paraId="57089BE8" w14:textId="77777777" w:rsidR="003775A4" w:rsidRDefault="003775A4">
            <w:pPr>
              <w:rPr>
                <w:rFonts w:ascii="Arial Narrow" w:hAnsi="Arial Narrow"/>
              </w:rPr>
            </w:pPr>
          </w:p>
          <w:p w14:paraId="00520194" w14:textId="77777777" w:rsidR="003775A4" w:rsidRDefault="003775A4">
            <w:pPr>
              <w:rPr>
                <w:rFonts w:ascii="Arial Narrow" w:hAnsi="Arial Narrow"/>
              </w:rPr>
            </w:pPr>
          </w:p>
          <w:p w14:paraId="65134CA0" w14:textId="77777777" w:rsidR="003775A4" w:rsidRDefault="003775A4">
            <w:pPr>
              <w:rPr>
                <w:rFonts w:ascii="Arial Narrow" w:hAnsi="Arial Narrow"/>
              </w:rPr>
            </w:pPr>
          </w:p>
          <w:p w14:paraId="306F895E" w14:textId="77777777" w:rsidR="003775A4" w:rsidRDefault="003775A4">
            <w:pPr>
              <w:rPr>
                <w:rFonts w:ascii="Arial Narrow" w:hAnsi="Arial Narrow"/>
              </w:rPr>
            </w:pPr>
          </w:p>
          <w:p w14:paraId="41F5AAF3" w14:textId="77777777" w:rsidR="003775A4" w:rsidRDefault="003775A4">
            <w:pPr>
              <w:rPr>
                <w:rFonts w:ascii="Arial Narrow" w:hAnsi="Arial Narrow"/>
              </w:rPr>
            </w:pPr>
          </w:p>
          <w:p w14:paraId="08ABF0EA" w14:textId="77777777" w:rsidR="003775A4" w:rsidRDefault="003775A4">
            <w:pPr>
              <w:rPr>
                <w:rFonts w:ascii="Arial Narrow" w:hAnsi="Arial Narrow"/>
              </w:rPr>
            </w:pPr>
          </w:p>
          <w:p w14:paraId="4746032B" w14:textId="77777777" w:rsidR="003775A4" w:rsidRDefault="003775A4">
            <w:pPr>
              <w:rPr>
                <w:rFonts w:ascii="Arial Narrow" w:hAnsi="Arial Narrow"/>
              </w:rPr>
            </w:pPr>
          </w:p>
          <w:p w14:paraId="63F4715E" w14:textId="77777777" w:rsidR="003775A4" w:rsidRDefault="003775A4">
            <w:pPr>
              <w:rPr>
                <w:rFonts w:ascii="Arial Narrow" w:hAnsi="Arial Narrow"/>
              </w:rPr>
            </w:pPr>
          </w:p>
          <w:p w14:paraId="33AE20CE" w14:textId="77777777" w:rsidR="003775A4" w:rsidRDefault="003775A4">
            <w:pPr>
              <w:rPr>
                <w:rFonts w:ascii="Arial Narrow" w:hAnsi="Arial Narrow"/>
              </w:rPr>
            </w:pPr>
          </w:p>
        </w:tc>
        <w:tc>
          <w:tcPr>
            <w:tcW w:w="2245" w:type="dxa"/>
            <w:tcBorders>
              <w:top w:val="single" w:sz="4" w:space="0" w:color="000000"/>
              <w:left w:val="single" w:sz="4" w:space="0" w:color="000000"/>
              <w:bottom w:val="single" w:sz="4" w:space="0" w:color="000000"/>
            </w:tcBorders>
          </w:tcPr>
          <w:p w14:paraId="3A2D49C4" w14:textId="77777777" w:rsidR="003775A4" w:rsidRDefault="003775A4">
            <w:pPr>
              <w:snapToGrid w:val="0"/>
              <w:rPr>
                <w:rFonts w:ascii="Arial Narrow" w:hAnsi="Arial Narrow"/>
              </w:rPr>
            </w:pPr>
          </w:p>
        </w:tc>
        <w:tc>
          <w:tcPr>
            <w:tcW w:w="2291" w:type="dxa"/>
            <w:tcBorders>
              <w:top w:val="single" w:sz="4" w:space="0" w:color="000000"/>
              <w:left w:val="single" w:sz="4" w:space="0" w:color="000000"/>
              <w:bottom w:val="single" w:sz="4" w:space="0" w:color="000000"/>
            </w:tcBorders>
          </w:tcPr>
          <w:p w14:paraId="7673B041" w14:textId="77777777" w:rsidR="003775A4" w:rsidRDefault="003775A4">
            <w:pPr>
              <w:snapToGrid w:val="0"/>
              <w:rPr>
                <w:rFonts w:ascii="Arial Narrow" w:hAnsi="Arial Narrow"/>
              </w:rPr>
            </w:pPr>
          </w:p>
        </w:tc>
        <w:tc>
          <w:tcPr>
            <w:tcW w:w="2278" w:type="dxa"/>
            <w:tcBorders>
              <w:top w:val="single" w:sz="4" w:space="0" w:color="000000"/>
              <w:left w:val="single" w:sz="4" w:space="0" w:color="000000"/>
              <w:bottom w:val="single" w:sz="4" w:space="0" w:color="000000"/>
              <w:right w:val="single" w:sz="4" w:space="0" w:color="000000"/>
            </w:tcBorders>
          </w:tcPr>
          <w:p w14:paraId="4F3D9577" w14:textId="77777777" w:rsidR="003775A4" w:rsidRDefault="003775A4">
            <w:pPr>
              <w:snapToGrid w:val="0"/>
              <w:rPr>
                <w:rFonts w:ascii="Arial Narrow" w:hAnsi="Arial Narrow"/>
              </w:rPr>
            </w:pPr>
          </w:p>
        </w:tc>
      </w:tr>
    </w:tbl>
    <w:p w14:paraId="5B25A43F" w14:textId="77777777" w:rsidR="003775A4" w:rsidRDefault="003775A4">
      <w:pPr>
        <w:rPr>
          <w:rFonts w:ascii="Arial Narrow" w:hAnsi="Arial Narrow"/>
        </w:rPr>
      </w:pPr>
    </w:p>
    <w:p w14:paraId="4E1AEA90" w14:textId="77777777" w:rsidR="003775A4" w:rsidRDefault="003775A4">
      <w:pPr>
        <w:rPr>
          <w:rFonts w:ascii="Arial Narrow" w:hAnsi="Arial Narrow"/>
        </w:rPr>
      </w:pPr>
      <w:r>
        <w:rPr>
          <w:rFonts w:ascii="Arial Narrow" w:hAnsi="Arial Narrow"/>
        </w:rPr>
        <w:t>Chaque dossier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9A582CE" w14:textId="77777777" w:rsidR="003775A4" w:rsidRDefault="003775A4">
      <w:pPr>
        <w:rPr>
          <w:rFonts w:ascii="Arial Narrow" w:hAnsi="Arial Narrow"/>
        </w:rPr>
      </w:pPr>
    </w:p>
    <w:p w14:paraId="5D9819A3" w14:textId="77777777" w:rsidR="003775A4" w:rsidRDefault="003775A4">
      <w:pPr>
        <w:rPr>
          <w:rFonts w:ascii="Arial Narrow" w:hAnsi="Arial Narrow"/>
        </w:rPr>
      </w:pPr>
    </w:p>
    <w:p w14:paraId="2F1C6559" w14:textId="77777777" w:rsidR="003775A4" w:rsidRDefault="003775A4">
      <w:pPr>
        <w:rPr>
          <w:rFonts w:ascii="Arial Narrow" w:hAnsi="Arial Narrow"/>
        </w:rPr>
      </w:pPr>
      <w:r>
        <w:rPr>
          <w:rFonts w:ascii="Arial Narrow" w:hAnsi="Arial Narrow"/>
        </w:rPr>
        <w:t>Fait à</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le</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p>
    <w:p w14:paraId="6F68C6B8" w14:textId="77777777" w:rsidR="003775A4" w:rsidRDefault="003775A4">
      <w:pPr>
        <w:rPr>
          <w:rFonts w:ascii="Arial Narrow" w:hAnsi="Arial Narrow"/>
        </w:rPr>
      </w:pPr>
    </w:p>
    <w:p w14:paraId="219C744F" w14:textId="77777777" w:rsidR="003775A4" w:rsidRDefault="003775A4">
      <w:pPr>
        <w:rPr>
          <w:rFonts w:ascii="Arial Narrow" w:hAnsi="Arial Narrow"/>
          <w:b/>
          <w:bCs/>
        </w:rPr>
      </w:pPr>
      <w:r>
        <w:rPr>
          <w:rFonts w:ascii="Arial Narrow" w:hAnsi="Arial Narrow"/>
          <w:b/>
          <w:bCs/>
        </w:rPr>
        <w:t>Pour la société :</w:t>
      </w:r>
    </w:p>
    <w:p w14:paraId="0A26D118" w14:textId="77777777" w:rsidR="003775A4" w:rsidRDefault="003775A4">
      <w:pPr>
        <w:rPr>
          <w:rFonts w:ascii="Arial Narrow" w:hAnsi="Arial Narrow"/>
          <w:i/>
          <w:iCs/>
          <w:sz w:val="20"/>
        </w:rPr>
      </w:pPr>
      <w:r>
        <w:rPr>
          <w:rFonts w:ascii="Arial Narrow" w:hAnsi="Arial Narrow"/>
          <w:b/>
          <w:bCs/>
        </w:rPr>
        <w:t>(</w:t>
      </w:r>
      <w:r>
        <w:rPr>
          <w:rFonts w:ascii="Arial Narrow" w:hAnsi="Arial Narrow"/>
          <w:i/>
          <w:iCs/>
          <w:sz w:val="20"/>
        </w:rPr>
        <w:t>cachet – signature)</w:t>
      </w:r>
    </w:p>
    <w:p w14:paraId="0E3049C2" w14:textId="77777777" w:rsidR="003775A4" w:rsidRDefault="003775A4">
      <w:pPr>
        <w:jc w:val="center"/>
        <w:rPr>
          <w:rFonts w:ascii="Arial Narrow" w:hAnsi="Arial Narrow"/>
          <w:b/>
          <w:sz w:val="28"/>
          <w:szCs w:val="28"/>
        </w:rPr>
      </w:pPr>
      <w:r>
        <w:rPr>
          <w:rFonts w:ascii="Arial Narrow" w:hAnsi="Arial Narrow"/>
        </w:rPr>
        <w:br w:type="page"/>
      </w:r>
      <w:r>
        <w:rPr>
          <w:rFonts w:ascii="Arial Narrow" w:hAnsi="Arial Narrow"/>
          <w:b/>
          <w:sz w:val="28"/>
          <w:szCs w:val="28"/>
        </w:rPr>
        <w:lastRenderedPageBreak/>
        <w:t>Annexe 3</w:t>
      </w:r>
    </w:p>
    <w:p w14:paraId="6D8A4841" w14:textId="77777777" w:rsidR="003775A4" w:rsidRDefault="003775A4">
      <w:pPr>
        <w:jc w:val="center"/>
        <w:rPr>
          <w:rFonts w:ascii="Arial Narrow" w:hAnsi="Arial Narrow"/>
          <w:b/>
        </w:rPr>
      </w:pPr>
    </w:p>
    <w:p w14:paraId="6D02C8F7" w14:textId="77777777" w:rsidR="003775A4" w:rsidRDefault="003775A4">
      <w:pPr>
        <w:jc w:val="center"/>
        <w:rPr>
          <w:rFonts w:ascii="Arial Narrow" w:hAnsi="Arial Narrow"/>
          <w:b/>
          <w:sz w:val="28"/>
          <w:szCs w:val="28"/>
        </w:rPr>
      </w:pPr>
      <w:r>
        <w:rPr>
          <w:rFonts w:ascii="Arial Narrow" w:hAnsi="Arial Narrow"/>
          <w:b/>
          <w:sz w:val="28"/>
          <w:szCs w:val="28"/>
        </w:rPr>
        <w:t>Répartition des prestations</w:t>
      </w:r>
    </w:p>
    <w:p w14:paraId="44D5CAE2" w14:textId="77777777" w:rsidR="003775A4" w:rsidRDefault="003775A4">
      <w:pPr>
        <w:rPr>
          <w:rFonts w:ascii="Arial Narrow" w:hAnsi="Arial Narrow"/>
          <w:szCs w:val="22"/>
        </w:rPr>
      </w:pPr>
    </w:p>
    <w:p w14:paraId="58D51645" w14:textId="77777777" w:rsidR="003775A4" w:rsidRDefault="003775A4">
      <w:pPr>
        <w:rPr>
          <w:rFonts w:ascii="Arial Narrow" w:hAnsi="Arial Narrow"/>
          <w:szCs w:val="22"/>
        </w:rPr>
      </w:pPr>
      <w:r>
        <w:rPr>
          <w:rFonts w:ascii="Arial Narrow" w:hAnsi="Arial Narrow"/>
          <w:szCs w:val="22"/>
        </w:rPr>
        <w:t>Au sein du groupement, la répartition entre cotraitants est définie comme suit :</w:t>
      </w:r>
    </w:p>
    <w:p w14:paraId="01C42A90" w14:textId="77777777" w:rsidR="003775A4" w:rsidRDefault="003775A4">
      <w:pPr>
        <w:rPr>
          <w:rFonts w:ascii="Arial Narrow" w:hAnsi="Arial Narrow"/>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934"/>
        <w:gridCol w:w="2586"/>
      </w:tblGrid>
      <w:tr w:rsidR="003775A4" w14:paraId="145F9F01" w14:textId="77777777">
        <w:tc>
          <w:tcPr>
            <w:tcW w:w="2764" w:type="dxa"/>
            <w:vAlign w:val="center"/>
          </w:tcPr>
          <w:p w14:paraId="5DA19374" w14:textId="77777777" w:rsidR="003775A4" w:rsidRDefault="003775A4">
            <w:pPr>
              <w:jc w:val="center"/>
              <w:rPr>
                <w:rFonts w:ascii="Arial Narrow" w:hAnsi="Arial Narrow"/>
              </w:rPr>
            </w:pPr>
            <w:r>
              <w:rPr>
                <w:rFonts w:ascii="Arial Narrow" w:hAnsi="Arial Narrow"/>
              </w:rPr>
              <w:t>Entreprise cotraitante</w:t>
            </w:r>
          </w:p>
        </w:tc>
        <w:tc>
          <w:tcPr>
            <w:tcW w:w="3934" w:type="dxa"/>
            <w:vAlign w:val="center"/>
          </w:tcPr>
          <w:p w14:paraId="1AA2AB60" w14:textId="77777777" w:rsidR="003775A4" w:rsidRDefault="003775A4">
            <w:pPr>
              <w:jc w:val="center"/>
              <w:rPr>
                <w:rFonts w:ascii="Arial Narrow" w:hAnsi="Arial Narrow"/>
              </w:rPr>
            </w:pPr>
            <w:r>
              <w:rPr>
                <w:rFonts w:ascii="Arial Narrow" w:hAnsi="Arial Narrow"/>
              </w:rPr>
              <w:t>Nature de la prestation</w:t>
            </w:r>
          </w:p>
        </w:tc>
        <w:tc>
          <w:tcPr>
            <w:tcW w:w="2586" w:type="dxa"/>
            <w:vAlign w:val="center"/>
          </w:tcPr>
          <w:p w14:paraId="6D95515F" w14:textId="77777777" w:rsidR="003775A4" w:rsidRDefault="003775A4">
            <w:pPr>
              <w:jc w:val="center"/>
              <w:rPr>
                <w:rFonts w:ascii="Arial Narrow" w:hAnsi="Arial Narrow"/>
              </w:rPr>
            </w:pPr>
            <w:r>
              <w:rPr>
                <w:rFonts w:ascii="Arial Narrow" w:hAnsi="Arial Narrow"/>
              </w:rPr>
              <w:t>Montant de la prestation (en € TVA incluse)</w:t>
            </w:r>
          </w:p>
        </w:tc>
      </w:tr>
      <w:tr w:rsidR="003775A4" w14:paraId="4CF201C5" w14:textId="77777777">
        <w:tc>
          <w:tcPr>
            <w:tcW w:w="2764" w:type="dxa"/>
          </w:tcPr>
          <w:p w14:paraId="336395A6" w14:textId="77777777" w:rsidR="003775A4" w:rsidRDefault="003775A4">
            <w:pPr>
              <w:rPr>
                <w:rFonts w:ascii="Arial Narrow" w:hAnsi="Arial Narrow"/>
              </w:rPr>
            </w:pPr>
          </w:p>
          <w:p w14:paraId="0E70C232" w14:textId="77777777" w:rsidR="003775A4" w:rsidRDefault="003775A4">
            <w:pPr>
              <w:rPr>
                <w:rFonts w:ascii="Arial Narrow" w:hAnsi="Arial Narrow"/>
              </w:rPr>
            </w:pPr>
          </w:p>
          <w:p w14:paraId="16D6B72E" w14:textId="77777777" w:rsidR="003775A4" w:rsidRDefault="003775A4">
            <w:pPr>
              <w:rPr>
                <w:rFonts w:ascii="Arial Narrow" w:hAnsi="Arial Narrow"/>
              </w:rPr>
            </w:pPr>
          </w:p>
          <w:p w14:paraId="463E3055" w14:textId="77777777" w:rsidR="003775A4" w:rsidRDefault="003775A4">
            <w:pPr>
              <w:rPr>
                <w:rFonts w:ascii="Arial Narrow" w:hAnsi="Arial Narrow"/>
              </w:rPr>
            </w:pPr>
          </w:p>
          <w:p w14:paraId="5AD117CD" w14:textId="77777777" w:rsidR="003775A4" w:rsidRDefault="003775A4">
            <w:pPr>
              <w:rPr>
                <w:rFonts w:ascii="Arial Narrow" w:hAnsi="Arial Narrow"/>
              </w:rPr>
            </w:pPr>
          </w:p>
          <w:p w14:paraId="228AF508" w14:textId="77777777" w:rsidR="003775A4" w:rsidRDefault="003775A4">
            <w:pPr>
              <w:rPr>
                <w:rFonts w:ascii="Arial Narrow" w:hAnsi="Arial Narrow"/>
              </w:rPr>
            </w:pPr>
          </w:p>
          <w:p w14:paraId="47E6FA6A" w14:textId="77777777" w:rsidR="003775A4" w:rsidRDefault="003775A4">
            <w:pPr>
              <w:rPr>
                <w:rFonts w:ascii="Arial Narrow" w:hAnsi="Arial Narrow"/>
              </w:rPr>
            </w:pPr>
          </w:p>
          <w:p w14:paraId="03218B6E" w14:textId="77777777" w:rsidR="003775A4" w:rsidRDefault="003775A4">
            <w:pPr>
              <w:rPr>
                <w:rFonts w:ascii="Arial Narrow" w:hAnsi="Arial Narrow"/>
              </w:rPr>
            </w:pPr>
          </w:p>
          <w:p w14:paraId="38EEA30C" w14:textId="77777777" w:rsidR="003775A4" w:rsidRDefault="003775A4">
            <w:pPr>
              <w:rPr>
                <w:rFonts w:ascii="Arial Narrow" w:hAnsi="Arial Narrow"/>
              </w:rPr>
            </w:pPr>
          </w:p>
          <w:p w14:paraId="35F1E405" w14:textId="77777777" w:rsidR="003775A4" w:rsidRDefault="003775A4">
            <w:pPr>
              <w:rPr>
                <w:rFonts w:ascii="Arial Narrow" w:hAnsi="Arial Narrow"/>
              </w:rPr>
            </w:pPr>
          </w:p>
          <w:p w14:paraId="1BC56A70" w14:textId="77777777" w:rsidR="003775A4" w:rsidRDefault="003775A4">
            <w:pPr>
              <w:rPr>
                <w:rFonts w:ascii="Arial Narrow" w:hAnsi="Arial Narrow"/>
              </w:rPr>
            </w:pPr>
          </w:p>
          <w:p w14:paraId="7F90FD43" w14:textId="77777777" w:rsidR="003775A4" w:rsidRDefault="003775A4">
            <w:pPr>
              <w:rPr>
                <w:rFonts w:ascii="Arial Narrow" w:hAnsi="Arial Narrow"/>
              </w:rPr>
            </w:pPr>
          </w:p>
          <w:p w14:paraId="7850E47A" w14:textId="77777777" w:rsidR="003775A4" w:rsidRDefault="003775A4">
            <w:pPr>
              <w:rPr>
                <w:rFonts w:ascii="Arial Narrow" w:hAnsi="Arial Narrow"/>
              </w:rPr>
            </w:pPr>
          </w:p>
          <w:p w14:paraId="525A2750" w14:textId="77777777" w:rsidR="003775A4" w:rsidRDefault="003775A4">
            <w:pPr>
              <w:rPr>
                <w:rFonts w:ascii="Arial Narrow" w:hAnsi="Arial Narrow"/>
              </w:rPr>
            </w:pPr>
          </w:p>
          <w:p w14:paraId="67A2FFCD" w14:textId="77777777" w:rsidR="003775A4" w:rsidRDefault="003775A4">
            <w:pPr>
              <w:rPr>
                <w:rFonts w:ascii="Arial Narrow" w:hAnsi="Arial Narrow"/>
              </w:rPr>
            </w:pPr>
          </w:p>
          <w:p w14:paraId="733C5035" w14:textId="77777777" w:rsidR="003775A4" w:rsidRDefault="003775A4">
            <w:pPr>
              <w:rPr>
                <w:rFonts w:ascii="Arial Narrow" w:hAnsi="Arial Narrow"/>
              </w:rPr>
            </w:pPr>
          </w:p>
          <w:p w14:paraId="6BDE014E" w14:textId="77777777" w:rsidR="003775A4" w:rsidRDefault="003775A4">
            <w:pPr>
              <w:rPr>
                <w:rFonts w:ascii="Arial Narrow" w:hAnsi="Arial Narrow"/>
              </w:rPr>
            </w:pPr>
          </w:p>
          <w:p w14:paraId="3EE4F782" w14:textId="77777777" w:rsidR="003775A4" w:rsidRDefault="003775A4">
            <w:pPr>
              <w:rPr>
                <w:rFonts w:ascii="Arial Narrow" w:hAnsi="Arial Narrow"/>
              </w:rPr>
            </w:pPr>
          </w:p>
          <w:p w14:paraId="70F81EE6" w14:textId="77777777" w:rsidR="003775A4" w:rsidRDefault="003775A4">
            <w:pPr>
              <w:rPr>
                <w:rFonts w:ascii="Arial Narrow" w:hAnsi="Arial Narrow"/>
              </w:rPr>
            </w:pPr>
          </w:p>
          <w:p w14:paraId="79C6543D" w14:textId="77777777" w:rsidR="003775A4" w:rsidRDefault="003775A4">
            <w:pPr>
              <w:rPr>
                <w:rFonts w:ascii="Arial Narrow" w:hAnsi="Arial Narrow"/>
              </w:rPr>
            </w:pPr>
          </w:p>
          <w:p w14:paraId="489A9D93" w14:textId="77777777" w:rsidR="003775A4" w:rsidRDefault="003775A4">
            <w:pPr>
              <w:rPr>
                <w:rFonts w:ascii="Arial Narrow" w:hAnsi="Arial Narrow"/>
              </w:rPr>
            </w:pPr>
          </w:p>
          <w:p w14:paraId="6E9BDC27" w14:textId="77777777" w:rsidR="003775A4" w:rsidRDefault="003775A4">
            <w:pPr>
              <w:rPr>
                <w:rFonts w:ascii="Arial Narrow" w:hAnsi="Arial Narrow"/>
              </w:rPr>
            </w:pPr>
          </w:p>
          <w:p w14:paraId="6C59B682" w14:textId="77777777" w:rsidR="003775A4" w:rsidRDefault="003775A4">
            <w:pPr>
              <w:rPr>
                <w:rFonts w:ascii="Arial Narrow" w:hAnsi="Arial Narrow"/>
              </w:rPr>
            </w:pPr>
          </w:p>
          <w:p w14:paraId="48BB7A42" w14:textId="77777777" w:rsidR="003775A4" w:rsidRDefault="003775A4">
            <w:pPr>
              <w:rPr>
                <w:rFonts w:ascii="Arial Narrow" w:hAnsi="Arial Narrow"/>
              </w:rPr>
            </w:pPr>
          </w:p>
          <w:p w14:paraId="5B4E1882" w14:textId="77777777" w:rsidR="003775A4" w:rsidRDefault="003775A4">
            <w:pPr>
              <w:rPr>
                <w:rFonts w:ascii="Arial Narrow" w:hAnsi="Arial Narrow"/>
              </w:rPr>
            </w:pPr>
          </w:p>
          <w:p w14:paraId="5E0F0798" w14:textId="77777777" w:rsidR="003775A4" w:rsidRDefault="003775A4">
            <w:pPr>
              <w:rPr>
                <w:rFonts w:ascii="Arial Narrow" w:hAnsi="Arial Narrow"/>
              </w:rPr>
            </w:pPr>
          </w:p>
          <w:p w14:paraId="01A3404B" w14:textId="77777777" w:rsidR="003775A4" w:rsidRDefault="003775A4">
            <w:pPr>
              <w:rPr>
                <w:rFonts w:ascii="Arial Narrow" w:hAnsi="Arial Narrow"/>
              </w:rPr>
            </w:pPr>
          </w:p>
          <w:p w14:paraId="6EE62A33" w14:textId="77777777" w:rsidR="003775A4" w:rsidRDefault="003775A4">
            <w:pPr>
              <w:rPr>
                <w:rFonts w:ascii="Arial Narrow" w:hAnsi="Arial Narrow"/>
              </w:rPr>
            </w:pPr>
          </w:p>
          <w:p w14:paraId="0EEDE622" w14:textId="77777777" w:rsidR="003775A4" w:rsidRDefault="003775A4">
            <w:pPr>
              <w:rPr>
                <w:rFonts w:ascii="Arial Narrow" w:hAnsi="Arial Narrow"/>
              </w:rPr>
            </w:pPr>
          </w:p>
          <w:p w14:paraId="57A27241" w14:textId="77777777" w:rsidR="003775A4" w:rsidRDefault="003775A4">
            <w:pPr>
              <w:rPr>
                <w:rFonts w:ascii="Arial Narrow" w:hAnsi="Arial Narrow"/>
              </w:rPr>
            </w:pPr>
          </w:p>
          <w:p w14:paraId="0E060188" w14:textId="77777777" w:rsidR="003775A4" w:rsidRDefault="003775A4">
            <w:pPr>
              <w:rPr>
                <w:rFonts w:ascii="Arial Narrow" w:hAnsi="Arial Narrow"/>
              </w:rPr>
            </w:pPr>
          </w:p>
          <w:p w14:paraId="177570B0" w14:textId="77777777" w:rsidR="003775A4" w:rsidRDefault="003775A4">
            <w:pPr>
              <w:rPr>
                <w:rFonts w:ascii="Arial Narrow" w:hAnsi="Arial Narrow"/>
              </w:rPr>
            </w:pPr>
          </w:p>
        </w:tc>
        <w:tc>
          <w:tcPr>
            <w:tcW w:w="3934" w:type="dxa"/>
          </w:tcPr>
          <w:p w14:paraId="0F70BED9" w14:textId="77777777" w:rsidR="003775A4" w:rsidRDefault="003775A4">
            <w:pPr>
              <w:jc w:val="center"/>
              <w:rPr>
                <w:rFonts w:ascii="Arial Narrow" w:hAnsi="Arial Narrow"/>
              </w:rPr>
            </w:pPr>
          </w:p>
        </w:tc>
        <w:tc>
          <w:tcPr>
            <w:tcW w:w="2586" w:type="dxa"/>
          </w:tcPr>
          <w:p w14:paraId="73563311" w14:textId="77777777" w:rsidR="003775A4" w:rsidRDefault="003775A4">
            <w:pPr>
              <w:jc w:val="center"/>
              <w:rPr>
                <w:rFonts w:ascii="Arial Narrow" w:hAnsi="Arial Narrow"/>
              </w:rPr>
            </w:pPr>
          </w:p>
        </w:tc>
      </w:tr>
    </w:tbl>
    <w:p w14:paraId="7B3AC04C" w14:textId="77777777" w:rsidR="003775A4" w:rsidRDefault="003775A4">
      <w:pPr>
        <w:rPr>
          <w:rFonts w:ascii="Arial Narrow" w:hAnsi="Arial Narrow"/>
        </w:rPr>
      </w:pPr>
    </w:p>
    <w:p w14:paraId="17F02CBB" w14:textId="77777777" w:rsidR="003775A4" w:rsidRDefault="003775A4">
      <w:pPr>
        <w:rPr>
          <w:rFonts w:ascii="Arial Narrow" w:hAnsi="Arial Narrow"/>
        </w:rPr>
      </w:pPr>
    </w:p>
    <w:p w14:paraId="73F0C4FE" w14:textId="77777777" w:rsidR="003775A4" w:rsidRDefault="003775A4">
      <w:pPr>
        <w:autoSpaceDE w:val="0"/>
        <w:autoSpaceDN w:val="0"/>
        <w:adjustRightInd w:val="0"/>
        <w:rPr>
          <w:rFonts w:ascii="Arial Narrow" w:hAnsi="Arial Narrow" w:cs="Arial"/>
          <w:szCs w:val="22"/>
        </w:rPr>
      </w:pPr>
      <w:r>
        <w:rPr>
          <w:rFonts w:ascii="Arial Narrow" w:hAnsi="Arial Narrow" w:cs="Arial"/>
          <w:szCs w:val="22"/>
        </w:rPr>
        <w:t>Fait à, le</w:t>
      </w:r>
    </w:p>
    <w:p w14:paraId="76C233EA" w14:textId="77777777" w:rsidR="003775A4" w:rsidRDefault="003775A4">
      <w:pPr>
        <w:autoSpaceDE w:val="0"/>
        <w:autoSpaceDN w:val="0"/>
        <w:adjustRightInd w:val="0"/>
        <w:rPr>
          <w:rFonts w:ascii="Arial Narrow" w:hAnsi="Arial Narrow" w:cs="Arial"/>
          <w:szCs w:val="22"/>
        </w:rPr>
      </w:pPr>
    </w:p>
    <w:p w14:paraId="134E8ABA" w14:textId="77777777" w:rsidR="003775A4" w:rsidRDefault="003775A4">
      <w:pPr>
        <w:autoSpaceDE w:val="0"/>
        <w:autoSpaceDN w:val="0"/>
        <w:adjustRightInd w:val="0"/>
        <w:rPr>
          <w:rFonts w:ascii="Arial Narrow" w:hAnsi="Arial Narrow" w:cs="Arial"/>
          <w:szCs w:val="22"/>
        </w:rPr>
      </w:pPr>
    </w:p>
    <w:p w14:paraId="472CB8A4" w14:textId="77777777" w:rsidR="003775A4" w:rsidRDefault="003775A4">
      <w:pPr>
        <w:autoSpaceDE w:val="0"/>
        <w:autoSpaceDN w:val="0"/>
        <w:adjustRightInd w:val="0"/>
        <w:rPr>
          <w:rFonts w:ascii="Arial Narrow" w:hAnsi="Arial Narrow" w:cs="Arial"/>
          <w:bCs/>
          <w:szCs w:val="22"/>
        </w:rPr>
      </w:pPr>
      <w:r>
        <w:rPr>
          <w:rFonts w:ascii="Arial Narrow" w:hAnsi="Arial Narrow" w:cs="Arial"/>
          <w:bCs/>
          <w:szCs w:val="22"/>
        </w:rPr>
        <w:t>Le titulaire ou le mandataire du groupement</w:t>
      </w:r>
    </w:p>
    <w:p w14:paraId="19B458D4" w14:textId="77777777" w:rsidR="003775A4" w:rsidRDefault="003775A4">
      <w:pPr>
        <w:autoSpaceDE w:val="0"/>
        <w:autoSpaceDN w:val="0"/>
        <w:adjustRightInd w:val="0"/>
        <w:rPr>
          <w:rFonts w:ascii="Arial Narrow" w:hAnsi="Arial Narrow" w:cs="Arial"/>
          <w:sz w:val="20"/>
        </w:rPr>
      </w:pPr>
      <w:r>
        <w:rPr>
          <w:rFonts w:ascii="Arial Narrow" w:hAnsi="Arial Narrow" w:cs="Arial"/>
          <w:i/>
          <w:iCs/>
          <w:sz w:val="20"/>
        </w:rPr>
        <w:t>(Cachet – signature)</w:t>
      </w:r>
    </w:p>
    <w:p w14:paraId="36C06A0C" w14:textId="77777777" w:rsidR="003775A4" w:rsidRDefault="003775A4">
      <w:pPr>
        <w:autoSpaceDE w:val="0"/>
        <w:autoSpaceDN w:val="0"/>
        <w:adjustRightInd w:val="0"/>
        <w:rPr>
          <w:rFonts w:ascii="Arial Narrow" w:hAnsi="Arial Narrow" w:cs="Arial"/>
          <w:i/>
          <w:iCs/>
          <w:sz w:val="20"/>
        </w:rPr>
      </w:pPr>
    </w:p>
    <w:p w14:paraId="0EB12E92" w14:textId="77777777" w:rsidR="003775A4" w:rsidRDefault="003775A4">
      <w:pPr>
        <w:autoSpaceDE w:val="0"/>
        <w:autoSpaceDN w:val="0"/>
        <w:adjustRightInd w:val="0"/>
        <w:rPr>
          <w:rFonts w:ascii="Arial Narrow" w:hAnsi="Arial Narrow" w:cs="Arial"/>
          <w:i/>
          <w:iCs/>
          <w:sz w:val="20"/>
        </w:rPr>
      </w:pPr>
    </w:p>
    <w:p w14:paraId="256A7DD5" w14:textId="77777777" w:rsidR="009914FA" w:rsidRDefault="009914FA">
      <w:pPr>
        <w:autoSpaceDE w:val="0"/>
        <w:autoSpaceDN w:val="0"/>
        <w:adjustRightInd w:val="0"/>
        <w:rPr>
          <w:rFonts w:ascii="Arial Narrow" w:hAnsi="Arial Narrow" w:cs="Arial"/>
          <w:i/>
          <w:iCs/>
          <w:sz w:val="20"/>
        </w:rPr>
      </w:pPr>
    </w:p>
    <w:p w14:paraId="016A27B4" w14:textId="77777777" w:rsidR="003775A4" w:rsidRDefault="003775A4">
      <w:pPr>
        <w:jc w:val="center"/>
        <w:rPr>
          <w:rFonts w:ascii="Arial Narrow" w:hAnsi="Arial Narrow"/>
          <w:b/>
          <w:sz w:val="28"/>
          <w:szCs w:val="28"/>
        </w:rPr>
      </w:pPr>
      <w:r>
        <w:rPr>
          <w:rFonts w:ascii="Arial Narrow" w:hAnsi="Arial Narrow"/>
          <w:b/>
          <w:sz w:val="28"/>
          <w:szCs w:val="28"/>
        </w:rPr>
        <w:t xml:space="preserve">Annexe </w:t>
      </w:r>
      <w:r w:rsidR="00972A69">
        <w:rPr>
          <w:rFonts w:ascii="Arial Narrow" w:hAnsi="Arial Narrow"/>
          <w:b/>
          <w:sz w:val="28"/>
          <w:szCs w:val="28"/>
        </w:rPr>
        <w:t>4</w:t>
      </w:r>
      <w:r>
        <w:rPr>
          <w:rFonts w:ascii="Arial Narrow" w:hAnsi="Arial Narrow"/>
          <w:b/>
          <w:sz w:val="28"/>
          <w:szCs w:val="28"/>
        </w:rPr>
        <w:t xml:space="preserve"> (pour un marché &gt; 100 000€ HT)</w:t>
      </w:r>
    </w:p>
    <w:p w14:paraId="6081D744" w14:textId="77777777" w:rsidR="003775A4" w:rsidRDefault="003775A4">
      <w:pPr>
        <w:jc w:val="center"/>
        <w:rPr>
          <w:rFonts w:ascii="Arial Narrow" w:hAnsi="Arial Narrow"/>
          <w:b/>
          <w:sz w:val="28"/>
          <w:szCs w:val="28"/>
        </w:rPr>
      </w:pPr>
    </w:p>
    <w:p w14:paraId="702C325A" w14:textId="77777777" w:rsidR="003775A4" w:rsidRDefault="003775A4">
      <w:pPr>
        <w:jc w:val="center"/>
        <w:rPr>
          <w:rFonts w:ascii="Arial Narrow" w:hAnsi="Arial Narrow"/>
          <w:b/>
          <w:sz w:val="28"/>
          <w:szCs w:val="28"/>
        </w:rPr>
      </w:pPr>
      <w:r>
        <w:rPr>
          <w:rFonts w:ascii="Arial Narrow" w:hAnsi="Arial Narrow"/>
          <w:b/>
          <w:sz w:val="28"/>
          <w:szCs w:val="28"/>
        </w:rPr>
        <w:t>Engagement d’insertion</w:t>
      </w:r>
    </w:p>
    <w:p w14:paraId="6A94AC84" w14:textId="77777777" w:rsidR="003775A4" w:rsidRDefault="003775A4">
      <w:pPr>
        <w:autoSpaceDE w:val="0"/>
        <w:autoSpaceDN w:val="0"/>
        <w:adjustRightInd w:val="0"/>
        <w:rPr>
          <w:rFonts w:ascii="Arial Narrow" w:hAnsi="Arial Narrow"/>
          <w:b/>
        </w:rPr>
      </w:pPr>
    </w:p>
    <w:p w14:paraId="64AB2DAD" w14:textId="77777777" w:rsidR="003775A4" w:rsidRDefault="003775A4">
      <w:pPr>
        <w:autoSpaceDE w:val="0"/>
        <w:autoSpaceDN w:val="0"/>
        <w:adjustRightInd w:val="0"/>
        <w:rPr>
          <w:rFonts w:ascii="Arial Narrow" w:hAnsi="Arial Narrow"/>
          <w:b/>
        </w:rPr>
      </w:pPr>
    </w:p>
    <w:p w14:paraId="16042B01" w14:textId="77777777" w:rsidR="003775A4" w:rsidRDefault="003775A4">
      <w:pPr>
        <w:autoSpaceDE w:val="0"/>
        <w:autoSpaceDN w:val="0"/>
        <w:adjustRightInd w:val="0"/>
        <w:rPr>
          <w:rFonts w:ascii="Arial Narrow" w:hAnsi="Arial Narrow"/>
        </w:rPr>
      </w:pPr>
      <w:r>
        <w:rPr>
          <w:rFonts w:ascii="Arial Narrow" w:hAnsi="Arial Narrow"/>
        </w:rPr>
        <w:t>Je soussigné, …………………………….., agissant en tant que représentant du groupement,</w:t>
      </w:r>
    </w:p>
    <w:p w14:paraId="38F28115" w14:textId="77777777" w:rsidR="003775A4" w:rsidRDefault="003775A4">
      <w:pPr>
        <w:autoSpaceDE w:val="0"/>
        <w:autoSpaceDN w:val="0"/>
        <w:adjustRightInd w:val="0"/>
        <w:rPr>
          <w:rFonts w:ascii="Arial Narrow" w:hAnsi="Arial Narrow"/>
        </w:rPr>
      </w:pPr>
    </w:p>
    <w:p w14:paraId="4A4ED38D" w14:textId="77777777" w:rsidR="003775A4" w:rsidRDefault="003775A4">
      <w:pPr>
        <w:numPr>
          <w:ilvl w:val="0"/>
          <w:numId w:val="1"/>
        </w:numPr>
        <w:tabs>
          <w:tab w:val="num" w:pos="360"/>
        </w:tabs>
        <w:autoSpaceDE w:val="0"/>
        <w:autoSpaceDN w:val="0"/>
        <w:adjustRightInd w:val="0"/>
        <w:ind w:left="360"/>
        <w:jc w:val="both"/>
        <w:rPr>
          <w:rFonts w:ascii="Arial Narrow" w:hAnsi="Arial Narrow"/>
        </w:rPr>
      </w:pPr>
      <w:r>
        <w:rPr>
          <w:rFonts w:ascii="Arial Narrow" w:hAnsi="Arial Narrow"/>
        </w:rPr>
        <w:t xml:space="preserve">déclare avoir pris connaissance du Cahier des Clauses Administratives Particulières et notamment de son article </w:t>
      </w:r>
      <w:r>
        <w:rPr>
          <w:rFonts w:ascii="Arial Narrow" w:hAnsi="Arial Narrow"/>
          <w:b/>
        </w:rPr>
        <w:t xml:space="preserve">5.4.3 </w:t>
      </w:r>
      <w:r>
        <w:rPr>
          <w:rFonts w:ascii="Arial Narrow" w:hAnsi="Arial Narrow"/>
        </w:rPr>
        <w:t>relatif à l'action obligatoire d'insertion en faveur de personnes rencontrant des difficultés sociales ou professionnelles particulières.</w:t>
      </w:r>
    </w:p>
    <w:p w14:paraId="4D16A8A8" w14:textId="77777777" w:rsidR="003775A4" w:rsidRDefault="003775A4">
      <w:pPr>
        <w:autoSpaceDE w:val="0"/>
        <w:autoSpaceDN w:val="0"/>
        <w:adjustRightInd w:val="0"/>
        <w:ind w:left="-360"/>
        <w:rPr>
          <w:rFonts w:ascii="Arial Narrow" w:hAnsi="Arial Narrow"/>
        </w:rPr>
      </w:pPr>
    </w:p>
    <w:p w14:paraId="7951061A" w14:textId="77777777" w:rsidR="003775A4" w:rsidRDefault="003775A4">
      <w:pPr>
        <w:numPr>
          <w:ilvl w:val="0"/>
          <w:numId w:val="1"/>
        </w:numPr>
        <w:tabs>
          <w:tab w:val="num" w:pos="360"/>
        </w:tabs>
        <w:autoSpaceDE w:val="0"/>
        <w:autoSpaceDN w:val="0"/>
        <w:adjustRightInd w:val="0"/>
        <w:ind w:left="360"/>
        <w:jc w:val="both"/>
        <w:rPr>
          <w:rFonts w:ascii="Arial Narrow" w:hAnsi="Arial Narrow"/>
        </w:rPr>
      </w:pPr>
      <w:r>
        <w:rPr>
          <w:rFonts w:ascii="Arial Narrow" w:hAnsi="Arial Narrow"/>
        </w:rPr>
        <w:t xml:space="preserve">m'engage à réserver, dans l'exécution du marché, </w:t>
      </w:r>
      <w:r>
        <w:rPr>
          <w:rFonts w:ascii="Arial Narrow" w:hAnsi="Arial Narrow"/>
          <w:b/>
        </w:rPr>
        <w:t xml:space="preserve">5% du temps total du travail </w:t>
      </w:r>
      <w:r>
        <w:rPr>
          <w:rFonts w:ascii="Arial Narrow" w:hAnsi="Arial Narrow"/>
        </w:rPr>
        <w:t>nécessaire à la réalisation des travaux pour assurer la mise en œuvre de l'action d'insertion, sachant que la main d'œuvre représente, par hypothèse, 40% du montant du marché.</w:t>
      </w:r>
    </w:p>
    <w:p w14:paraId="346401D1" w14:textId="77777777" w:rsidR="003775A4" w:rsidRDefault="003775A4">
      <w:pPr>
        <w:autoSpaceDE w:val="0"/>
        <w:autoSpaceDN w:val="0"/>
        <w:adjustRightInd w:val="0"/>
        <w:ind w:left="-360"/>
        <w:rPr>
          <w:rFonts w:ascii="Arial Narrow" w:hAnsi="Arial Narrow"/>
        </w:rPr>
      </w:pPr>
    </w:p>
    <w:p w14:paraId="7BA677D4" w14:textId="77777777" w:rsidR="003775A4" w:rsidRDefault="003775A4">
      <w:pPr>
        <w:numPr>
          <w:ilvl w:val="0"/>
          <w:numId w:val="1"/>
        </w:numPr>
        <w:tabs>
          <w:tab w:val="num" w:pos="360"/>
        </w:tabs>
        <w:autoSpaceDE w:val="0"/>
        <w:autoSpaceDN w:val="0"/>
        <w:adjustRightInd w:val="0"/>
        <w:ind w:left="360"/>
        <w:jc w:val="both"/>
        <w:rPr>
          <w:rFonts w:ascii="Arial Narrow" w:hAnsi="Arial Narrow"/>
        </w:rPr>
      </w:pPr>
      <w:r>
        <w:rPr>
          <w:rFonts w:ascii="Arial Narrow" w:hAnsi="Arial Narrow"/>
        </w:rPr>
        <w:t>m'engage à transmettre le premier jour de chaque mois, tous les renseignements relatifs à la mise en œuvre de l'action.</w:t>
      </w:r>
    </w:p>
    <w:p w14:paraId="3C4FF61A" w14:textId="77777777" w:rsidR="003775A4" w:rsidRDefault="003775A4">
      <w:pPr>
        <w:autoSpaceDE w:val="0"/>
        <w:autoSpaceDN w:val="0"/>
        <w:adjustRightInd w:val="0"/>
        <w:rPr>
          <w:rFonts w:ascii="Arial Narrow" w:hAnsi="Arial Narrow"/>
        </w:rPr>
      </w:pPr>
    </w:p>
    <w:p w14:paraId="62A12779" w14:textId="77777777" w:rsidR="003775A4" w:rsidRDefault="003775A4">
      <w:pPr>
        <w:autoSpaceDE w:val="0"/>
        <w:autoSpaceDN w:val="0"/>
        <w:adjustRightInd w:val="0"/>
        <w:rPr>
          <w:rFonts w:ascii="Arial Narrow" w:hAnsi="Arial Narrow"/>
        </w:rPr>
      </w:pPr>
      <w:r>
        <w:rPr>
          <w:rFonts w:ascii="Arial Narrow" w:hAnsi="Arial Narrow"/>
        </w:rPr>
        <w:t>L'engagement d'insertion peut être réalisé selon l'une des trois options citées ci-dessous.</w:t>
      </w:r>
    </w:p>
    <w:p w14:paraId="5B74399A" w14:textId="77777777" w:rsidR="003775A4" w:rsidRDefault="003775A4">
      <w:pPr>
        <w:autoSpaceDE w:val="0"/>
        <w:autoSpaceDN w:val="0"/>
        <w:adjustRightInd w:val="0"/>
        <w:rPr>
          <w:rFonts w:ascii="Arial Narrow" w:hAnsi="Arial Narrow"/>
        </w:rPr>
      </w:pPr>
    </w:p>
    <w:p w14:paraId="14D2B153" w14:textId="77777777" w:rsidR="003775A4" w:rsidRDefault="003775A4">
      <w:pPr>
        <w:autoSpaceDE w:val="0"/>
        <w:autoSpaceDN w:val="0"/>
        <w:adjustRightInd w:val="0"/>
        <w:rPr>
          <w:rFonts w:ascii="Arial Narrow" w:hAnsi="Arial Narrow"/>
        </w:rPr>
      </w:pPr>
      <w:r>
        <w:rPr>
          <w:rFonts w:ascii="Arial Narrow" w:hAnsi="Arial Narrow"/>
        </w:rPr>
        <w:t>Vous pouvez cocher l'option retenue ou attendre l’attribution du marché pour faire ce choix en liaison avec la personne en charge de l’accompagnement de l’action mentionnée dans le CCAP.</w:t>
      </w:r>
    </w:p>
    <w:p w14:paraId="71E97199" w14:textId="77777777" w:rsidR="003775A4" w:rsidRDefault="003775A4">
      <w:pPr>
        <w:autoSpaceDE w:val="0"/>
        <w:autoSpaceDN w:val="0"/>
        <w:adjustRightInd w:val="0"/>
        <w:rPr>
          <w:rFonts w:ascii="Arial Narrow" w:hAnsi="Arial Narrow"/>
        </w:rPr>
      </w:pPr>
    </w:p>
    <w:p w14:paraId="23B8007B" w14:textId="77777777" w:rsidR="003775A4" w:rsidRDefault="003775A4">
      <w:pPr>
        <w:autoSpaceDE w:val="0"/>
        <w:autoSpaceDN w:val="0"/>
        <w:adjustRightInd w:val="0"/>
        <w:rPr>
          <w:rFonts w:ascii="Arial Narrow" w:hAnsi="Arial Narrow"/>
          <w:i/>
        </w:rPr>
      </w:pPr>
      <w:r>
        <w:rPr>
          <w:rFonts w:ascii="Arial Narrow" w:hAnsi="Arial Narrow"/>
        </w:rPr>
        <w:sym w:font="Wingdings" w:char="006F"/>
      </w:r>
      <w:r>
        <w:rPr>
          <w:rFonts w:ascii="Arial Narrow" w:hAnsi="Arial Narrow"/>
        </w:rPr>
        <w:t xml:space="preserve"> </w:t>
      </w:r>
      <w:r>
        <w:rPr>
          <w:rFonts w:ascii="Arial Narrow" w:hAnsi="Arial Narrow"/>
          <w:i/>
        </w:rPr>
        <w:t>1</w:t>
      </w:r>
      <w:r>
        <w:rPr>
          <w:rFonts w:ascii="Arial Narrow" w:hAnsi="Arial Narrow"/>
          <w:i/>
          <w:vertAlign w:val="superscript"/>
        </w:rPr>
        <w:t>ère</w:t>
      </w:r>
      <w:r>
        <w:rPr>
          <w:rFonts w:ascii="Arial Narrow" w:hAnsi="Arial Narrow"/>
          <w:i/>
        </w:rPr>
        <w:t xml:space="preserve"> option  Recours à la sous-traitance d’une partie des travaux à une entreprise d’insertion :</w:t>
      </w:r>
    </w:p>
    <w:p w14:paraId="64F738F0" w14:textId="77777777" w:rsidR="003775A4" w:rsidRDefault="003775A4">
      <w:pPr>
        <w:autoSpaceDE w:val="0"/>
        <w:autoSpaceDN w:val="0"/>
        <w:adjustRightInd w:val="0"/>
        <w:rPr>
          <w:rFonts w:ascii="Arial Narrow" w:hAnsi="Arial Narrow"/>
          <w:i/>
        </w:rPr>
      </w:pPr>
    </w:p>
    <w:p w14:paraId="7B50293F" w14:textId="77777777" w:rsidR="003775A4" w:rsidRDefault="003775A4">
      <w:pPr>
        <w:numPr>
          <w:ilvl w:val="0"/>
          <w:numId w:val="2"/>
        </w:numPr>
        <w:tabs>
          <w:tab w:val="num" w:pos="360"/>
        </w:tabs>
        <w:autoSpaceDE w:val="0"/>
        <w:autoSpaceDN w:val="0"/>
        <w:adjustRightInd w:val="0"/>
        <w:ind w:left="360"/>
        <w:rPr>
          <w:rFonts w:ascii="Arial Narrow" w:hAnsi="Arial Narrow"/>
          <w:i/>
        </w:rPr>
      </w:pPr>
      <w:r>
        <w:rPr>
          <w:rFonts w:ascii="Arial Narrow" w:hAnsi="Arial Narrow"/>
          <w:i/>
        </w:rPr>
        <w:t>nom et adresse de l’entreprise d’insertion :</w:t>
      </w:r>
    </w:p>
    <w:p w14:paraId="601B2C1D" w14:textId="77777777" w:rsidR="003775A4" w:rsidRDefault="003775A4">
      <w:pPr>
        <w:autoSpaceDE w:val="0"/>
        <w:autoSpaceDN w:val="0"/>
        <w:adjustRightInd w:val="0"/>
        <w:ind w:left="-1080"/>
        <w:rPr>
          <w:rFonts w:ascii="Arial Narrow" w:hAnsi="Arial Narrow"/>
          <w:i/>
        </w:rPr>
      </w:pPr>
    </w:p>
    <w:p w14:paraId="0D785138" w14:textId="77777777" w:rsidR="003775A4" w:rsidRDefault="003775A4">
      <w:pPr>
        <w:numPr>
          <w:ilvl w:val="0"/>
          <w:numId w:val="2"/>
        </w:numPr>
        <w:tabs>
          <w:tab w:val="num" w:pos="360"/>
        </w:tabs>
        <w:autoSpaceDE w:val="0"/>
        <w:autoSpaceDN w:val="0"/>
        <w:adjustRightInd w:val="0"/>
        <w:ind w:left="360"/>
        <w:rPr>
          <w:rFonts w:ascii="Arial Narrow" w:hAnsi="Arial Narrow"/>
          <w:i/>
        </w:rPr>
      </w:pPr>
      <w:r>
        <w:rPr>
          <w:rFonts w:ascii="Arial Narrow" w:hAnsi="Arial Narrow"/>
          <w:i/>
        </w:rPr>
        <w:t>montant estimé en équivalent temps plein/mois :</w:t>
      </w:r>
    </w:p>
    <w:p w14:paraId="5BD08E69" w14:textId="77777777" w:rsidR="003775A4" w:rsidRDefault="003775A4">
      <w:pPr>
        <w:autoSpaceDE w:val="0"/>
        <w:autoSpaceDN w:val="0"/>
        <w:adjustRightInd w:val="0"/>
        <w:ind w:left="-1080"/>
        <w:rPr>
          <w:rFonts w:ascii="Arial Narrow" w:hAnsi="Arial Narrow"/>
          <w:i/>
        </w:rPr>
      </w:pPr>
    </w:p>
    <w:p w14:paraId="6AF42D68" w14:textId="77777777" w:rsidR="003775A4" w:rsidRDefault="003775A4">
      <w:pPr>
        <w:numPr>
          <w:ilvl w:val="0"/>
          <w:numId w:val="2"/>
        </w:numPr>
        <w:tabs>
          <w:tab w:val="num" w:pos="360"/>
        </w:tabs>
        <w:autoSpaceDE w:val="0"/>
        <w:autoSpaceDN w:val="0"/>
        <w:adjustRightInd w:val="0"/>
        <w:ind w:left="360"/>
        <w:rPr>
          <w:rFonts w:ascii="Arial Narrow" w:hAnsi="Arial Narrow"/>
          <w:i/>
        </w:rPr>
      </w:pPr>
      <w:r>
        <w:rPr>
          <w:rFonts w:ascii="Arial Narrow" w:hAnsi="Arial Narrow"/>
          <w:i/>
        </w:rPr>
        <w:t>description des prestations sous-traitées :</w:t>
      </w:r>
    </w:p>
    <w:p w14:paraId="347ED1C3" w14:textId="77777777" w:rsidR="003775A4" w:rsidRDefault="003775A4">
      <w:pPr>
        <w:autoSpaceDE w:val="0"/>
        <w:autoSpaceDN w:val="0"/>
        <w:adjustRightInd w:val="0"/>
        <w:rPr>
          <w:rFonts w:ascii="Arial Narrow" w:hAnsi="Arial Narrow"/>
          <w:i/>
        </w:rPr>
      </w:pPr>
    </w:p>
    <w:p w14:paraId="7EAFCB3E" w14:textId="77777777" w:rsidR="003775A4" w:rsidRDefault="003775A4">
      <w:pPr>
        <w:autoSpaceDE w:val="0"/>
        <w:autoSpaceDN w:val="0"/>
        <w:adjustRightInd w:val="0"/>
        <w:rPr>
          <w:rFonts w:ascii="Arial Narrow" w:hAnsi="Arial Narrow"/>
          <w:i/>
        </w:rPr>
      </w:pPr>
    </w:p>
    <w:p w14:paraId="39150156" w14:textId="77777777" w:rsidR="003775A4" w:rsidRDefault="003775A4">
      <w:pPr>
        <w:autoSpaceDE w:val="0"/>
        <w:autoSpaceDN w:val="0"/>
        <w:adjustRightInd w:val="0"/>
        <w:rPr>
          <w:rFonts w:ascii="Arial Narrow" w:hAnsi="Arial Narrow"/>
          <w:i/>
        </w:rPr>
      </w:pPr>
      <w:r>
        <w:rPr>
          <w:rFonts w:ascii="Arial Narrow" w:hAnsi="Arial Narrow"/>
        </w:rPr>
        <w:sym w:font="Wingdings" w:char="006F"/>
      </w:r>
      <w:r>
        <w:rPr>
          <w:rFonts w:ascii="Arial Narrow" w:hAnsi="Arial Narrow"/>
          <w:i/>
        </w:rPr>
        <w:t xml:space="preserve">  2</w:t>
      </w:r>
      <w:r>
        <w:rPr>
          <w:rFonts w:ascii="Arial Narrow" w:hAnsi="Arial Narrow"/>
          <w:i/>
          <w:vertAlign w:val="superscript"/>
        </w:rPr>
        <w:t>ème</w:t>
      </w:r>
      <w:r>
        <w:rPr>
          <w:rFonts w:ascii="Arial Narrow" w:hAnsi="Arial Narrow"/>
          <w:i/>
        </w:rPr>
        <w:t xml:space="preserve"> option   Mutualisation des heures d’insertion</w:t>
      </w:r>
    </w:p>
    <w:p w14:paraId="75E1132F" w14:textId="77777777" w:rsidR="003775A4" w:rsidRDefault="003775A4">
      <w:pPr>
        <w:autoSpaceDE w:val="0"/>
        <w:autoSpaceDN w:val="0"/>
        <w:adjustRightInd w:val="0"/>
        <w:rPr>
          <w:rFonts w:ascii="Arial Narrow" w:hAnsi="Arial Narrow"/>
          <w:i/>
        </w:rPr>
      </w:pPr>
    </w:p>
    <w:p w14:paraId="56A9F533" w14:textId="77777777" w:rsidR="003775A4" w:rsidRDefault="003775A4">
      <w:pPr>
        <w:numPr>
          <w:ilvl w:val="0"/>
          <w:numId w:val="2"/>
        </w:numPr>
        <w:tabs>
          <w:tab w:val="num" w:pos="360"/>
        </w:tabs>
        <w:autoSpaceDE w:val="0"/>
        <w:autoSpaceDN w:val="0"/>
        <w:adjustRightInd w:val="0"/>
        <w:ind w:left="360"/>
        <w:rPr>
          <w:rFonts w:ascii="Arial Narrow" w:hAnsi="Arial Narrow"/>
          <w:i/>
        </w:rPr>
      </w:pPr>
      <w:r>
        <w:rPr>
          <w:rFonts w:ascii="Arial Narrow" w:hAnsi="Arial Narrow"/>
          <w:i/>
        </w:rPr>
        <w:t>recours à une entreprise de travail temporaire d’insertion :</w:t>
      </w:r>
    </w:p>
    <w:p w14:paraId="51307A92" w14:textId="77777777" w:rsidR="003775A4" w:rsidRDefault="003775A4">
      <w:pPr>
        <w:autoSpaceDE w:val="0"/>
        <w:autoSpaceDN w:val="0"/>
        <w:adjustRightInd w:val="0"/>
        <w:ind w:left="-1080"/>
        <w:rPr>
          <w:rFonts w:ascii="Arial Narrow" w:hAnsi="Arial Narrow"/>
          <w:i/>
        </w:rPr>
      </w:pPr>
    </w:p>
    <w:p w14:paraId="4BDB1319" w14:textId="77777777" w:rsidR="003775A4" w:rsidRDefault="003775A4" w:rsidP="00AB5BDE">
      <w:pPr>
        <w:autoSpaceDE w:val="0"/>
        <w:autoSpaceDN w:val="0"/>
        <w:adjustRightInd w:val="0"/>
        <w:ind w:left="-142" w:firstLine="850"/>
        <w:rPr>
          <w:rFonts w:ascii="Arial Narrow" w:hAnsi="Arial Narrow"/>
          <w:i/>
        </w:rPr>
      </w:pPr>
      <w:r>
        <w:rPr>
          <w:rFonts w:ascii="Arial Narrow" w:hAnsi="Arial Narrow"/>
          <w:i/>
        </w:rPr>
        <w:t>nom et adresse :</w:t>
      </w:r>
    </w:p>
    <w:p w14:paraId="2E787AAD" w14:textId="77777777" w:rsidR="003775A4" w:rsidRDefault="003775A4">
      <w:pPr>
        <w:autoSpaceDE w:val="0"/>
        <w:autoSpaceDN w:val="0"/>
        <w:adjustRightInd w:val="0"/>
        <w:ind w:left="-1080"/>
        <w:rPr>
          <w:rFonts w:ascii="Arial Narrow" w:hAnsi="Arial Narrow"/>
          <w:i/>
        </w:rPr>
      </w:pPr>
    </w:p>
    <w:p w14:paraId="2EB544D3" w14:textId="77777777" w:rsidR="003775A4" w:rsidRDefault="003775A4" w:rsidP="00AB5BDE">
      <w:pPr>
        <w:autoSpaceDE w:val="0"/>
        <w:autoSpaceDN w:val="0"/>
        <w:adjustRightInd w:val="0"/>
        <w:ind w:left="-142" w:firstLine="850"/>
        <w:rPr>
          <w:rFonts w:ascii="Arial Narrow" w:hAnsi="Arial Narrow"/>
          <w:i/>
        </w:rPr>
      </w:pPr>
      <w:r>
        <w:rPr>
          <w:rFonts w:ascii="Arial Narrow" w:hAnsi="Arial Narrow"/>
          <w:i/>
        </w:rPr>
        <w:t>nombre d’heures engagées :</w:t>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p>
    <w:p w14:paraId="7B1E2D03" w14:textId="77777777" w:rsidR="003775A4" w:rsidRDefault="003775A4">
      <w:pPr>
        <w:autoSpaceDE w:val="0"/>
        <w:autoSpaceDN w:val="0"/>
        <w:adjustRightInd w:val="0"/>
        <w:ind w:left="-1080"/>
        <w:rPr>
          <w:rFonts w:ascii="Arial Narrow" w:hAnsi="Arial Narrow"/>
          <w:i/>
        </w:rPr>
      </w:pPr>
    </w:p>
    <w:p w14:paraId="4FB1CE8A" w14:textId="77777777" w:rsidR="003775A4" w:rsidRDefault="003775A4">
      <w:pPr>
        <w:numPr>
          <w:ilvl w:val="0"/>
          <w:numId w:val="2"/>
        </w:numPr>
        <w:tabs>
          <w:tab w:val="num" w:pos="360"/>
        </w:tabs>
        <w:autoSpaceDE w:val="0"/>
        <w:autoSpaceDN w:val="0"/>
        <w:adjustRightInd w:val="0"/>
        <w:ind w:left="360"/>
        <w:rPr>
          <w:rFonts w:ascii="Arial Narrow" w:hAnsi="Arial Narrow"/>
          <w:i/>
        </w:rPr>
      </w:pPr>
      <w:r>
        <w:rPr>
          <w:rFonts w:ascii="Arial Narrow" w:hAnsi="Arial Narrow"/>
          <w:i/>
        </w:rPr>
        <w:t>recours à association intermédiaire :</w:t>
      </w:r>
    </w:p>
    <w:p w14:paraId="734D671C" w14:textId="77777777" w:rsidR="003775A4" w:rsidRDefault="003775A4">
      <w:pPr>
        <w:autoSpaceDE w:val="0"/>
        <w:autoSpaceDN w:val="0"/>
        <w:adjustRightInd w:val="0"/>
        <w:ind w:left="-709"/>
        <w:rPr>
          <w:rFonts w:ascii="Arial Narrow" w:hAnsi="Arial Narrow"/>
          <w:i/>
        </w:rPr>
      </w:pPr>
    </w:p>
    <w:p w14:paraId="7B799B59" w14:textId="77777777" w:rsidR="003775A4" w:rsidRDefault="003775A4" w:rsidP="00AB5BDE">
      <w:pPr>
        <w:autoSpaceDE w:val="0"/>
        <w:autoSpaceDN w:val="0"/>
        <w:adjustRightInd w:val="0"/>
        <w:ind w:firstLine="708"/>
        <w:rPr>
          <w:rFonts w:ascii="Arial Narrow" w:hAnsi="Arial Narrow"/>
          <w:i/>
        </w:rPr>
      </w:pPr>
      <w:r>
        <w:rPr>
          <w:rFonts w:ascii="Arial Narrow" w:hAnsi="Arial Narrow"/>
          <w:i/>
        </w:rPr>
        <w:t>nom et adresse</w:t>
      </w:r>
    </w:p>
    <w:p w14:paraId="0349A10B" w14:textId="77777777" w:rsidR="003775A4" w:rsidRDefault="003775A4">
      <w:pPr>
        <w:autoSpaceDE w:val="0"/>
        <w:autoSpaceDN w:val="0"/>
        <w:adjustRightInd w:val="0"/>
        <w:ind w:left="-709"/>
        <w:rPr>
          <w:rFonts w:ascii="Arial Narrow" w:hAnsi="Arial Narrow"/>
          <w:i/>
        </w:rPr>
      </w:pPr>
    </w:p>
    <w:p w14:paraId="1F96B8E0" w14:textId="77777777" w:rsidR="003775A4" w:rsidRDefault="003775A4" w:rsidP="00AB5BDE">
      <w:pPr>
        <w:autoSpaceDE w:val="0"/>
        <w:autoSpaceDN w:val="0"/>
        <w:adjustRightInd w:val="0"/>
        <w:ind w:firstLine="708"/>
        <w:rPr>
          <w:rFonts w:ascii="Arial Narrow" w:hAnsi="Arial Narrow"/>
          <w:i/>
        </w:rPr>
      </w:pPr>
      <w:r>
        <w:rPr>
          <w:rFonts w:ascii="Arial Narrow" w:hAnsi="Arial Narrow"/>
          <w:i/>
        </w:rPr>
        <w:t>nombre d’heures engagées</w:t>
      </w:r>
    </w:p>
    <w:p w14:paraId="743F3400" w14:textId="77777777" w:rsidR="003775A4" w:rsidRDefault="003775A4">
      <w:pPr>
        <w:autoSpaceDE w:val="0"/>
        <w:autoSpaceDN w:val="0"/>
        <w:adjustRightInd w:val="0"/>
        <w:rPr>
          <w:rFonts w:ascii="Arial Narrow" w:hAnsi="Arial Narrow"/>
          <w:i/>
        </w:rPr>
      </w:pPr>
    </w:p>
    <w:p w14:paraId="37BAE0E8" w14:textId="77777777" w:rsidR="003775A4" w:rsidRDefault="003775A4">
      <w:pPr>
        <w:numPr>
          <w:ilvl w:val="0"/>
          <w:numId w:val="2"/>
        </w:numPr>
        <w:tabs>
          <w:tab w:val="num" w:pos="360"/>
        </w:tabs>
        <w:autoSpaceDE w:val="0"/>
        <w:autoSpaceDN w:val="0"/>
        <w:adjustRightInd w:val="0"/>
        <w:ind w:left="360"/>
        <w:rPr>
          <w:rFonts w:ascii="Arial Narrow" w:hAnsi="Arial Narrow"/>
          <w:i/>
        </w:rPr>
      </w:pPr>
      <w:r>
        <w:rPr>
          <w:rFonts w:ascii="Arial Narrow" w:hAnsi="Arial Narrow"/>
          <w:i/>
        </w:rPr>
        <w:t>recours à un groupement d’employeurs pour l’insertion et la qualification :</w:t>
      </w:r>
    </w:p>
    <w:p w14:paraId="1752F655" w14:textId="77777777" w:rsidR="003775A4" w:rsidRDefault="003775A4">
      <w:pPr>
        <w:autoSpaceDE w:val="0"/>
        <w:autoSpaceDN w:val="0"/>
        <w:adjustRightInd w:val="0"/>
        <w:ind w:left="-1080"/>
        <w:rPr>
          <w:rFonts w:ascii="Arial Narrow" w:hAnsi="Arial Narrow"/>
          <w:i/>
        </w:rPr>
      </w:pPr>
    </w:p>
    <w:p w14:paraId="64C0CA62" w14:textId="77777777" w:rsidR="003775A4" w:rsidRDefault="003775A4">
      <w:pPr>
        <w:autoSpaceDE w:val="0"/>
        <w:autoSpaceDN w:val="0"/>
        <w:adjustRightInd w:val="0"/>
        <w:rPr>
          <w:rFonts w:ascii="Arial Narrow" w:hAnsi="Arial Narrow"/>
          <w:i/>
        </w:rPr>
      </w:pPr>
      <w:r>
        <w:rPr>
          <w:rFonts w:ascii="Arial Narrow" w:hAnsi="Arial Narrow"/>
          <w:i/>
        </w:rPr>
        <w:t>nom et adresse</w:t>
      </w:r>
    </w:p>
    <w:p w14:paraId="31E0D51E" w14:textId="77777777" w:rsidR="003775A4" w:rsidRDefault="003775A4">
      <w:pPr>
        <w:autoSpaceDE w:val="0"/>
        <w:autoSpaceDN w:val="0"/>
        <w:adjustRightInd w:val="0"/>
        <w:ind w:left="-1080"/>
        <w:rPr>
          <w:rFonts w:ascii="Arial Narrow" w:hAnsi="Arial Narrow"/>
          <w:i/>
        </w:rPr>
      </w:pPr>
    </w:p>
    <w:p w14:paraId="195CC0A2" w14:textId="77777777" w:rsidR="003775A4" w:rsidRDefault="003775A4" w:rsidP="00AB5BDE">
      <w:pPr>
        <w:autoSpaceDE w:val="0"/>
        <w:autoSpaceDN w:val="0"/>
        <w:adjustRightInd w:val="0"/>
        <w:ind w:left="708"/>
        <w:rPr>
          <w:rFonts w:ascii="Arial Narrow" w:hAnsi="Arial Narrow"/>
          <w:i/>
        </w:rPr>
      </w:pPr>
      <w:r>
        <w:rPr>
          <w:rFonts w:ascii="Arial Narrow" w:hAnsi="Arial Narrow"/>
          <w:i/>
        </w:rPr>
        <w:t>nombre d’heures engagées</w:t>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p>
    <w:p w14:paraId="1656CD70" w14:textId="77777777" w:rsidR="003775A4" w:rsidRDefault="003775A4">
      <w:pPr>
        <w:autoSpaceDE w:val="0"/>
        <w:autoSpaceDN w:val="0"/>
        <w:adjustRightInd w:val="0"/>
        <w:ind w:left="-1080"/>
        <w:rPr>
          <w:rFonts w:ascii="Arial Narrow" w:hAnsi="Arial Narrow"/>
          <w:i/>
        </w:rPr>
      </w:pPr>
    </w:p>
    <w:p w14:paraId="30D0C05F" w14:textId="77777777" w:rsidR="003775A4" w:rsidRDefault="003775A4">
      <w:pPr>
        <w:autoSpaceDE w:val="0"/>
        <w:autoSpaceDN w:val="0"/>
        <w:adjustRightInd w:val="0"/>
        <w:rPr>
          <w:rFonts w:ascii="Arial Narrow" w:hAnsi="Arial Narrow"/>
          <w:i/>
        </w:rPr>
      </w:pPr>
    </w:p>
    <w:p w14:paraId="5370C9E9" w14:textId="77777777" w:rsidR="003775A4" w:rsidRDefault="003775A4">
      <w:pPr>
        <w:autoSpaceDE w:val="0"/>
        <w:autoSpaceDN w:val="0"/>
        <w:adjustRightInd w:val="0"/>
        <w:rPr>
          <w:rFonts w:ascii="Arial Narrow" w:hAnsi="Arial Narrow"/>
          <w:i/>
        </w:rPr>
      </w:pPr>
      <w:r>
        <w:rPr>
          <w:rFonts w:ascii="Arial Narrow" w:hAnsi="Arial Narrow"/>
        </w:rPr>
        <w:sym w:font="Wingdings" w:char="006F"/>
      </w:r>
      <w:r>
        <w:rPr>
          <w:rFonts w:ascii="Arial Narrow" w:hAnsi="Arial Narrow"/>
          <w:i/>
        </w:rPr>
        <w:t xml:space="preserve">  3</w:t>
      </w:r>
      <w:r>
        <w:rPr>
          <w:rFonts w:ascii="Arial Narrow" w:hAnsi="Arial Narrow"/>
          <w:i/>
          <w:vertAlign w:val="superscript"/>
        </w:rPr>
        <w:t xml:space="preserve">ème </w:t>
      </w:r>
      <w:r>
        <w:rPr>
          <w:rFonts w:ascii="Arial Narrow" w:hAnsi="Arial Narrow"/>
          <w:i/>
        </w:rPr>
        <w:t xml:space="preserve"> option : embauche directe dans l’entreprise</w:t>
      </w:r>
    </w:p>
    <w:p w14:paraId="28FEE1D6" w14:textId="77777777" w:rsidR="003775A4" w:rsidRDefault="003775A4">
      <w:pPr>
        <w:autoSpaceDE w:val="0"/>
        <w:autoSpaceDN w:val="0"/>
        <w:adjustRightInd w:val="0"/>
        <w:rPr>
          <w:rFonts w:ascii="Arial Narrow" w:hAnsi="Arial Narrow"/>
          <w:i/>
        </w:rPr>
      </w:pPr>
    </w:p>
    <w:p w14:paraId="552AA1B0" w14:textId="77777777" w:rsidR="003775A4" w:rsidRDefault="003775A4">
      <w:pPr>
        <w:numPr>
          <w:ilvl w:val="0"/>
          <w:numId w:val="2"/>
        </w:numPr>
        <w:autoSpaceDE w:val="0"/>
        <w:autoSpaceDN w:val="0"/>
        <w:adjustRightInd w:val="0"/>
        <w:rPr>
          <w:rFonts w:ascii="Arial Narrow" w:hAnsi="Arial Narrow"/>
          <w:i/>
        </w:rPr>
      </w:pPr>
      <w:r>
        <w:rPr>
          <w:rFonts w:ascii="Arial Narrow" w:hAnsi="Arial Narrow"/>
          <w:i/>
        </w:rPr>
        <w:t>nombre de personnes embauchées :</w:t>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p>
    <w:p w14:paraId="5F89B9B2" w14:textId="77777777" w:rsidR="003775A4" w:rsidRDefault="003775A4">
      <w:pPr>
        <w:autoSpaceDE w:val="0"/>
        <w:autoSpaceDN w:val="0"/>
        <w:adjustRightInd w:val="0"/>
        <w:rPr>
          <w:rFonts w:ascii="Arial Narrow" w:hAnsi="Arial Narrow"/>
          <w:i/>
        </w:rPr>
      </w:pPr>
    </w:p>
    <w:p w14:paraId="41A5DCEC" w14:textId="77777777" w:rsidR="003775A4" w:rsidRDefault="003775A4">
      <w:pPr>
        <w:numPr>
          <w:ilvl w:val="0"/>
          <w:numId w:val="2"/>
        </w:numPr>
        <w:autoSpaceDE w:val="0"/>
        <w:autoSpaceDN w:val="0"/>
        <w:adjustRightInd w:val="0"/>
        <w:rPr>
          <w:rFonts w:ascii="Arial Narrow" w:hAnsi="Arial Narrow"/>
          <w:i/>
        </w:rPr>
      </w:pPr>
      <w:r>
        <w:rPr>
          <w:rFonts w:ascii="Arial Narrow" w:hAnsi="Arial Narrow"/>
          <w:i/>
        </w:rPr>
        <w:t>nature du (des) poste(s) :</w:t>
      </w:r>
    </w:p>
    <w:p w14:paraId="13191BDC" w14:textId="77777777" w:rsidR="003775A4" w:rsidRDefault="003775A4">
      <w:pPr>
        <w:autoSpaceDE w:val="0"/>
        <w:autoSpaceDN w:val="0"/>
        <w:adjustRightInd w:val="0"/>
        <w:rPr>
          <w:rFonts w:ascii="Arial Narrow" w:hAnsi="Arial Narrow"/>
          <w:i/>
        </w:rPr>
      </w:pPr>
    </w:p>
    <w:p w14:paraId="454E7D65" w14:textId="77777777" w:rsidR="003775A4" w:rsidRDefault="003775A4">
      <w:pPr>
        <w:numPr>
          <w:ilvl w:val="0"/>
          <w:numId w:val="2"/>
        </w:numPr>
        <w:autoSpaceDE w:val="0"/>
        <w:autoSpaceDN w:val="0"/>
        <w:adjustRightInd w:val="0"/>
        <w:rPr>
          <w:rFonts w:ascii="Arial Narrow" w:hAnsi="Arial Narrow"/>
          <w:i/>
        </w:rPr>
      </w:pPr>
      <w:r>
        <w:rPr>
          <w:rFonts w:ascii="Arial Narrow" w:hAnsi="Arial Narrow"/>
          <w:i/>
        </w:rPr>
        <w:t>nature des contrats :</w:t>
      </w:r>
    </w:p>
    <w:p w14:paraId="6F2D678D" w14:textId="77777777" w:rsidR="003775A4" w:rsidRDefault="003775A4">
      <w:pPr>
        <w:autoSpaceDE w:val="0"/>
        <w:autoSpaceDN w:val="0"/>
        <w:adjustRightInd w:val="0"/>
        <w:rPr>
          <w:rFonts w:ascii="Arial Narrow" w:hAnsi="Arial Narrow"/>
          <w:i/>
        </w:rPr>
      </w:pPr>
    </w:p>
    <w:p w14:paraId="3BEA8096" w14:textId="77777777" w:rsidR="003775A4" w:rsidRDefault="003775A4">
      <w:pPr>
        <w:autoSpaceDE w:val="0"/>
        <w:autoSpaceDN w:val="0"/>
        <w:adjustRightInd w:val="0"/>
        <w:ind w:left="1080"/>
        <w:rPr>
          <w:rFonts w:ascii="Arial Narrow" w:hAnsi="Arial Narrow"/>
          <w:i/>
        </w:rPr>
      </w:pPr>
      <w:r>
        <w:rPr>
          <w:rFonts w:ascii="Arial Narrow" w:hAnsi="Arial Narrow"/>
          <w:i/>
        </w:rPr>
        <w:t>. contrat à durée déterminée</w:t>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p>
    <w:p w14:paraId="2E53D7C8" w14:textId="77777777" w:rsidR="003775A4" w:rsidRDefault="003775A4">
      <w:pPr>
        <w:autoSpaceDE w:val="0"/>
        <w:autoSpaceDN w:val="0"/>
        <w:adjustRightInd w:val="0"/>
        <w:ind w:left="1080"/>
        <w:rPr>
          <w:rFonts w:ascii="Arial Narrow" w:hAnsi="Arial Narrow"/>
          <w:i/>
        </w:rPr>
      </w:pPr>
    </w:p>
    <w:p w14:paraId="6189CC9A" w14:textId="77777777" w:rsidR="003775A4" w:rsidRDefault="003775A4">
      <w:pPr>
        <w:autoSpaceDE w:val="0"/>
        <w:autoSpaceDN w:val="0"/>
        <w:adjustRightInd w:val="0"/>
        <w:ind w:left="1080"/>
        <w:rPr>
          <w:rFonts w:ascii="Arial Narrow" w:hAnsi="Arial Narrow"/>
          <w:i/>
        </w:rPr>
      </w:pPr>
      <w:r>
        <w:rPr>
          <w:rFonts w:ascii="Arial Narrow" w:hAnsi="Arial Narrow"/>
          <w:i/>
        </w:rPr>
        <w:t>. contrat à durée du chantier</w:t>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p>
    <w:p w14:paraId="7E7B0B94" w14:textId="77777777" w:rsidR="003775A4" w:rsidRDefault="003775A4">
      <w:pPr>
        <w:autoSpaceDE w:val="0"/>
        <w:autoSpaceDN w:val="0"/>
        <w:adjustRightInd w:val="0"/>
        <w:ind w:left="1080"/>
        <w:rPr>
          <w:rFonts w:ascii="Arial Narrow" w:hAnsi="Arial Narrow"/>
          <w:i/>
        </w:rPr>
      </w:pPr>
    </w:p>
    <w:p w14:paraId="51783296" w14:textId="77777777" w:rsidR="003775A4" w:rsidRDefault="003775A4">
      <w:pPr>
        <w:autoSpaceDE w:val="0"/>
        <w:autoSpaceDN w:val="0"/>
        <w:adjustRightInd w:val="0"/>
        <w:ind w:left="1080"/>
        <w:rPr>
          <w:rFonts w:ascii="Arial Narrow" w:hAnsi="Arial Narrow"/>
          <w:i/>
        </w:rPr>
      </w:pPr>
      <w:r>
        <w:rPr>
          <w:rFonts w:ascii="Arial Narrow" w:hAnsi="Arial Narrow"/>
          <w:i/>
        </w:rPr>
        <w:t xml:space="preserve">. contrat en alternance : </w:t>
      </w:r>
    </w:p>
    <w:p w14:paraId="0B398E38" w14:textId="77777777" w:rsidR="003775A4" w:rsidRDefault="003775A4">
      <w:pPr>
        <w:autoSpaceDE w:val="0"/>
        <w:autoSpaceDN w:val="0"/>
        <w:adjustRightInd w:val="0"/>
        <w:ind w:left="1080"/>
        <w:rPr>
          <w:rFonts w:ascii="Arial Narrow" w:hAnsi="Arial Narrow"/>
          <w:i/>
        </w:rPr>
      </w:pPr>
    </w:p>
    <w:p w14:paraId="3A11B922" w14:textId="77777777" w:rsidR="003775A4" w:rsidRDefault="003775A4">
      <w:pPr>
        <w:autoSpaceDE w:val="0"/>
        <w:autoSpaceDN w:val="0"/>
        <w:adjustRightInd w:val="0"/>
        <w:ind w:left="1080"/>
        <w:rPr>
          <w:rFonts w:ascii="Arial Narrow" w:hAnsi="Arial Narrow"/>
          <w:i/>
        </w:rPr>
      </w:pPr>
      <w:r>
        <w:rPr>
          <w:rFonts w:ascii="Arial Narrow" w:hAnsi="Arial Narrow"/>
          <w:i/>
        </w:rPr>
        <w:t>*contrat d’apprentissage :</w:t>
      </w:r>
    </w:p>
    <w:p w14:paraId="54F82F6F" w14:textId="77777777" w:rsidR="003775A4" w:rsidRDefault="003775A4">
      <w:pPr>
        <w:autoSpaceDE w:val="0"/>
        <w:autoSpaceDN w:val="0"/>
        <w:adjustRightInd w:val="0"/>
        <w:ind w:left="1080"/>
        <w:rPr>
          <w:rFonts w:ascii="Arial Narrow" w:hAnsi="Arial Narrow"/>
          <w:i/>
        </w:rPr>
      </w:pPr>
    </w:p>
    <w:p w14:paraId="5040863F" w14:textId="77777777" w:rsidR="003775A4" w:rsidRDefault="003775A4">
      <w:pPr>
        <w:autoSpaceDE w:val="0"/>
        <w:autoSpaceDN w:val="0"/>
        <w:adjustRightInd w:val="0"/>
        <w:ind w:left="1080"/>
        <w:rPr>
          <w:rFonts w:ascii="Arial Narrow" w:hAnsi="Arial Narrow"/>
          <w:i/>
        </w:rPr>
      </w:pPr>
      <w:r>
        <w:rPr>
          <w:rFonts w:ascii="Arial Narrow" w:hAnsi="Arial Narrow"/>
          <w:i/>
        </w:rPr>
        <w:t>*contrat de professionnalisation :</w:t>
      </w:r>
      <w:r>
        <w:rPr>
          <w:rFonts w:ascii="Arial Narrow" w:hAnsi="Arial Narrow"/>
          <w:i/>
        </w:rPr>
        <w:tab/>
      </w:r>
      <w:r>
        <w:rPr>
          <w:rFonts w:ascii="Arial Narrow" w:hAnsi="Arial Narrow"/>
          <w:i/>
        </w:rPr>
        <w:tab/>
      </w:r>
      <w:r>
        <w:rPr>
          <w:rFonts w:ascii="Arial Narrow" w:hAnsi="Arial Narrow"/>
          <w:i/>
        </w:rPr>
        <w:tab/>
      </w:r>
    </w:p>
    <w:p w14:paraId="566AFF52" w14:textId="77777777" w:rsidR="003775A4" w:rsidRDefault="003775A4">
      <w:pPr>
        <w:autoSpaceDE w:val="0"/>
        <w:autoSpaceDN w:val="0"/>
        <w:adjustRightInd w:val="0"/>
        <w:ind w:left="1080"/>
        <w:rPr>
          <w:rFonts w:ascii="Arial Narrow" w:hAnsi="Arial Narrow"/>
          <w:i/>
        </w:rPr>
      </w:pPr>
    </w:p>
    <w:p w14:paraId="61D1BDDC" w14:textId="77777777" w:rsidR="003775A4" w:rsidRDefault="003775A4">
      <w:pPr>
        <w:numPr>
          <w:ilvl w:val="0"/>
          <w:numId w:val="2"/>
        </w:numPr>
        <w:tabs>
          <w:tab w:val="clear" w:pos="1440"/>
          <w:tab w:val="num" w:pos="2520"/>
        </w:tabs>
        <w:autoSpaceDE w:val="0"/>
        <w:autoSpaceDN w:val="0"/>
        <w:adjustRightInd w:val="0"/>
        <w:ind w:left="2520"/>
        <w:rPr>
          <w:rFonts w:ascii="Arial Narrow" w:hAnsi="Arial Narrow"/>
          <w:i/>
        </w:rPr>
      </w:pPr>
      <w:r>
        <w:rPr>
          <w:rFonts w:ascii="Arial Narrow" w:hAnsi="Arial Narrow"/>
          <w:i/>
        </w:rPr>
        <w:t>formation assurée</w:t>
      </w:r>
    </w:p>
    <w:p w14:paraId="466D8F4B" w14:textId="77777777" w:rsidR="003775A4" w:rsidRDefault="003775A4">
      <w:pPr>
        <w:autoSpaceDE w:val="0"/>
        <w:autoSpaceDN w:val="0"/>
        <w:adjustRightInd w:val="0"/>
        <w:ind w:left="1080"/>
        <w:rPr>
          <w:rFonts w:ascii="Arial Narrow" w:hAnsi="Arial Narrow"/>
          <w:i/>
        </w:rPr>
      </w:pPr>
    </w:p>
    <w:p w14:paraId="741EF913" w14:textId="77777777" w:rsidR="003775A4" w:rsidRDefault="003775A4">
      <w:pPr>
        <w:numPr>
          <w:ilvl w:val="0"/>
          <w:numId w:val="2"/>
        </w:numPr>
        <w:tabs>
          <w:tab w:val="clear" w:pos="1440"/>
          <w:tab w:val="num" w:pos="2520"/>
        </w:tabs>
        <w:autoSpaceDE w:val="0"/>
        <w:autoSpaceDN w:val="0"/>
        <w:adjustRightInd w:val="0"/>
        <w:ind w:left="2520"/>
        <w:rPr>
          <w:rFonts w:ascii="Arial Narrow" w:hAnsi="Arial Narrow"/>
          <w:i/>
        </w:rPr>
      </w:pPr>
      <w:r>
        <w:rPr>
          <w:rFonts w:ascii="Arial Narrow" w:hAnsi="Arial Narrow"/>
          <w:i/>
        </w:rPr>
        <w:t>nombre et qualification des tuteurs :</w:t>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r>
        <w:rPr>
          <w:rFonts w:ascii="Arial Narrow" w:hAnsi="Arial Narrow"/>
          <w:i/>
        </w:rPr>
        <w:tab/>
      </w:r>
    </w:p>
    <w:p w14:paraId="63463D05" w14:textId="77777777" w:rsidR="003775A4" w:rsidRDefault="003775A4">
      <w:pPr>
        <w:autoSpaceDE w:val="0"/>
        <w:autoSpaceDN w:val="0"/>
        <w:adjustRightInd w:val="0"/>
        <w:rPr>
          <w:rFonts w:ascii="Arial Narrow" w:hAnsi="Arial Narrow"/>
        </w:rPr>
      </w:pPr>
    </w:p>
    <w:p w14:paraId="189FD10B" w14:textId="7A5244F0" w:rsidR="00AB5BDE" w:rsidRDefault="00AB5BDE">
      <w:pPr>
        <w:rPr>
          <w:rFonts w:ascii="Arial Narrow" w:hAnsi="Arial Narrow"/>
        </w:rPr>
      </w:pPr>
      <w:r>
        <w:rPr>
          <w:rFonts w:ascii="Arial Narrow" w:hAnsi="Arial Narrow"/>
        </w:rPr>
        <w:br w:type="page"/>
      </w:r>
    </w:p>
    <w:p w14:paraId="57EBAAB3" w14:textId="77777777" w:rsidR="006F6B2D" w:rsidRDefault="006F6B2D" w:rsidP="006F6B2D">
      <w:pPr>
        <w:rPr>
          <w:rFonts w:ascii="Arial Narrow" w:hAnsi="Arial Narrow"/>
        </w:rPr>
      </w:pPr>
    </w:p>
    <w:p w14:paraId="68F9F29A" w14:textId="1763AEA2" w:rsidR="006F6B2D" w:rsidRDefault="00AB5BDE" w:rsidP="006F6B2D">
      <w:pPr>
        <w:jc w:val="center"/>
        <w:rPr>
          <w:rFonts w:ascii="Calibri" w:hAnsi="Calibri"/>
          <w:b/>
          <w:bCs/>
          <w:color w:val="000000"/>
          <w:lang w:eastAsia="fr-FR"/>
        </w:rPr>
      </w:pPr>
      <w:r>
        <w:rPr>
          <w:rFonts w:ascii="Arial Narrow" w:hAnsi="Arial Narrow"/>
          <w:b/>
        </w:rPr>
        <w:t xml:space="preserve">Annexe </w:t>
      </w:r>
      <w:r w:rsidRPr="004C5467">
        <w:rPr>
          <w:rFonts w:ascii="Calibri" w:hAnsi="Calibri"/>
          <w:b/>
          <w:bCs/>
          <w:color w:val="000000"/>
          <w:lang w:eastAsia="fr-FR"/>
        </w:rPr>
        <w:t>FICHE</w:t>
      </w:r>
      <w:r w:rsidR="006F6B2D" w:rsidRPr="004C5467">
        <w:rPr>
          <w:rFonts w:ascii="Calibri" w:hAnsi="Calibri"/>
          <w:b/>
          <w:bCs/>
          <w:color w:val="000000"/>
          <w:lang w:eastAsia="fr-FR"/>
        </w:rPr>
        <w:t xml:space="preserve"> DE RENSEIGNEMENTS FOURNISSEUR</w:t>
      </w:r>
    </w:p>
    <w:tbl>
      <w:tblPr>
        <w:tblW w:w="10065" w:type="dxa"/>
        <w:tblInd w:w="-508" w:type="dxa"/>
        <w:tblCellMar>
          <w:left w:w="70" w:type="dxa"/>
          <w:right w:w="70" w:type="dxa"/>
        </w:tblCellMar>
        <w:tblLook w:val="04A0" w:firstRow="1" w:lastRow="0" w:firstColumn="1" w:lastColumn="0" w:noHBand="0" w:noVBand="1"/>
      </w:tblPr>
      <w:tblGrid>
        <w:gridCol w:w="450"/>
        <w:gridCol w:w="296"/>
        <w:gridCol w:w="315"/>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296"/>
        <w:gridCol w:w="420"/>
        <w:gridCol w:w="296"/>
        <w:gridCol w:w="296"/>
        <w:gridCol w:w="296"/>
        <w:gridCol w:w="296"/>
        <w:gridCol w:w="296"/>
        <w:gridCol w:w="296"/>
        <w:gridCol w:w="296"/>
      </w:tblGrid>
      <w:tr w:rsidR="006F6B2D" w:rsidRPr="004C5467" w14:paraId="32EB044D" w14:textId="77777777" w:rsidTr="00D322E3">
        <w:trPr>
          <w:trHeight w:val="300"/>
        </w:trPr>
        <w:tc>
          <w:tcPr>
            <w:tcW w:w="9177" w:type="dxa"/>
            <w:gridSpan w:val="30"/>
            <w:tcBorders>
              <w:top w:val="nil"/>
              <w:left w:val="nil"/>
              <w:bottom w:val="nil"/>
              <w:right w:val="nil"/>
            </w:tcBorders>
            <w:shd w:val="clear" w:color="auto" w:fill="auto"/>
            <w:noWrap/>
            <w:vAlign w:val="bottom"/>
            <w:hideMark/>
          </w:tcPr>
          <w:p w14:paraId="57DCE665" w14:textId="77777777" w:rsidR="006F6B2D" w:rsidRPr="004C5467" w:rsidRDefault="006F6B2D" w:rsidP="00FE75C2">
            <w:pPr>
              <w:jc w:val="both"/>
              <w:rPr>
                <w:rFonts w:ascii="Calibri" w:hAnsi="Calibri"/>
                <w:color w:val="000000"/>
                <w:sz w:val="16"/>
                <w:szCs w:val="22"/>
                <w:lang w:eastAsia="fr-FR"/>
              </w:rPr>
            </w:pPr>
          </w:p>
          <w:p w14:paraId="507F9DF0" w14:textId="77777777" w:rsidR="006F6B2D" w:rsidRPr="004C5467" w:rsidRDefault="006F6B2D" w:rsidP="00FE75C2">
            <w:pPr>
              <w:jc w:val="both"/>
              <w:rPr>
                <w:rFonts w:ascii="Calibri" w:hAnsi="Calibri"/>
                <w:color w:val="000000"/>
                <w:sz w:val="16"/>
                <w:szCs w:val="22"/>
                <w:lang w:eastAsia="fr-FR"/>
              </w:rPr>
            </w:pPr>
            <w:r w:rsidRPr="004C5467">
              <w:rPr>
                <w:rFonts w:ascii="Calibri" w:hAnsi="Calibri"/>
                <w:color w:val="000000"/>
                <w:sz w:val="16"/>
                <w:szCs w:val="22"/>
                <w:lang w:eastAsia="fr-FR"/>
              </w:rPr>
              <w:t xml:space="preserve">Afin de mettre en place notre partenariat, nous vous prions de bien vouloir nous adresser, </w:t>
            </w:r>
          </w:p>
        </w:tc>
        <w:tc>
          <w:tcPr>
            <w:tcW w:w="296" w:type="dxa"/>
            <w:tcBorders>
              <w:top w:val="nil"/>
              <w:left w:val="nil"/>
              <w:bottom w:val="nil"/>
              <w:right w:val="nil"/>
            </w:tcBorders>
            <w:shd w:val="clear" w:color="auto" w:fill="auto"/>
            <w:noWrap/>
            <w:vAlign w:val="bottom"/>
            <w:hideMark/>
          </w:tcPr>
          <w:p w14:paraId="4ADAD39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F3DB5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13254C5" w14:textId="77777777" w:rsidR="006F6B2D" w:rsidRPr="004C5467" w:rsidRDefault="006F6B2D" w:rsidP="00FE75C2">
            <w:pPr>
              <w:rPr>
                <w:rFonts w:ascii="Calibri" w:hAnsi="Calibri"/>
                <w:color w:val="000000"/>
                <w:sz w:val="16"/>
                <w:szCs w:val="22"/>
                <w:lang w:eastAsia="fr-FR"/>
              </w:rPr>
            </w:pPr>
          </w:p>
        </w:tc>
      </w:tr>
      <w:tr w:rsidR="006F6B2D" w:rsidRPr="004C5467" w14:paraId="274BE3A1" w14:textId="77777777" w:rsidTr="00D322E3">
        <w:trPr>
          <w:trHeight w:val="300"/>
        </w:trPr>
        <w:tc>
          <w:tcPr>
            <w:tcW w:w="8289" w:type="dxa"/>
            <w:gridSpan w:val="27"/>
            <w:tcBorders>
              <w:top w:val="nil"/>
              <w:left w:val="nil"/>
              <w:bottom w:val="nil"/>
              <w:right w:val="nil"/>
            </w:tcBorders>
            <w:shd w:val="clear" w:color="auto" w:fill="auto"/>
            <w:noWrap/>
            <w:vAlign w:val="bottom"/>
            <w:hideMark/>
          </w:tcPr>
          <w:p w14:paraId="7D10C5D3" w14:textId="77777777" w:rsidR="006F6B2D" w:rsidRPr="004C5467" w:rsidRDefault="006F6B2D" w:rsidP="00FE75C2">
            <w:pPr>
              <w:jc w:val="both"/>
              <w:rPr>
                <w:rFonts w:ascii="Calibri" w:hAnsi="Calibri"/>
                <w:color w:val="000000"/>
                <w:sz w:val="16"/>
                <w:szCs w:val="22"/>
                <w:lang w:eastAsia="fr-FR"/>
              </w:rPr>
            </w:pPr>
            <w:r w:rsidRPr="004C5467">
              <w:rPr>
                <w:rFonts w:ascii="Calibri" w:hAnsi="Calibri"/>
                <w:color w:val="000000"/>
                <w:sz w:val="16"/>
                <w:szCs w:val="22"/>
                <w:lang w:eastAsia="fr-FR"/>
              </w:rPr>
              <w:t>par retour de courrier, le présent document complété par vos soins, accompagné :</w:t>
            </w:r>
          </w:p>
        </w:tc>
        <w:tc>
          <w:tcPr>
            <w:tcW w:w="296" w:type="dxa"/>
            <w:tcBorders>
              <w:top w:val="nil"/>
              <w:left w:val="nil"/>
              <w:bottom w:val="nil"/>
              <w:right w:val="nil"/>
            </w:tcBorders>
            <w:shd w:val="clear" w:color="auto" w:fill="auto"/>
            <w:vAlign w:val="bottom"/>
            <w:hideMark/>
          </w:tcPr>
          <w:p w14:paraId="07823747" w14:textId="77777777" w:rsidR="006F6B2D" w:rsidRPr="004C5467" w:rsidRDefault="006F6B2D" w:rsidP="00FE75C2">
            <w:pPr>
              <w:jc w:val="both"/>
              <w:rPr>
                <w:rFonts w:ascii="Calibri" w:hAnsi="Calibri"/>
                <w:color w:val="000000"/>
                <w:sz w:val="16"/>
                <w:szCs w:val="22"/>
                <w:lang w:eastAsia="fr-FR"/>
              </w:rPr>
            </w:pPr>
          </w:p>
        </w:tc>
        <w:tc>
          <w:tcPr>
            <w:tcW w:w="296" w:type="dxa"/>
            <w:tcBorders>
              <w:top w:val="nil"/>
              <w:left w:val="nil"/>
              <w:bottom w:val="nil"/>
              <w:right w:val="nil"/>
            </w:tcBorders>
            <w:shd w:val="clear" w:color="auto" w:fill="auto"/>
            <w:vAlign w:val="bottom"/>
            <w:hideMark/>
          </w:tcPr>
          <w:p w14:paraId="298F4994" w14:textId="77777777" w:rsidR="006F6B2D" w:rsidRPr="004C5467" w:rsidRDefault="006F6B2D" w:rsidP="00FE75C2">
            <w:pPr>
              <w:jc w:val="both"/>
              <w:rPr>
                <w:rFonts w:ascii="Calibri" w:hAnsi="Calibri"/>
                <w:color w:val="000000"/>
                <w:sz w:val="16"/>
                <w:szCs w:val="22"/>
                <w:lang w:eastAsia="fr-FR"/>
              </w:rPr>
            </w:pPr>
          </w:p>
        </w:tc>
        <w:tc>
          <w:tcPr>
            <w:tcW w:w="296" w:type="dxa"/>
            <w:tcBorders>
              <w:top w:val="nil"/>
              <w:left w:val="nil"/>
              <w:bottom w:val="nil"/>
              <w:right w:val="nil"/>
            </w:tcBorders>
            <w:shd w:val="clear" w:color="auto" w:fill="auto"/>
            <w:vAlign w:val="bottom"/>
            <w:hideMark/>
          </w:tcPr>
          <w:p w14:paraId="790681B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vAlign w:val="bottom"/>
            <w:hideMark/>
          </w:tcPr>
          <w:p w14:paraId="09AC1AB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vAlign w:val="bottom"/>
            <w:hideMark/>
          </w:tcPr>
          <w:p w14:paraId="2A8A678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vAlign w:val="bottom"/>
            <w:hideMark/>
          </w:tcPr>
          <w:p w14:paraId="1AB1851A" w14:textId="77777777" w:rsidR="006F6B2D" w:rsidRPr="004C5467" w:rsidRDefault="006F6B2D" w:rsidP="00FE75C2">
            <w:pPr>
              <w:rPr>
                <w:rFonts w:ascii="Calibri" w:hAnsi="Calibri"/>
                <w:color w:val="000000"/>
                <w:sz w:val="16"/>
                <w:szCs w:val="22"/>
                <w:lang w:eastAsia="fr-FR"/>
              </w:rPr>
            </w:pPr>
          </w:p>
        </w:tc>
      </w:tr>
      <w:tr w:rsidR="006F6B2D" w:rsidRPr="004C5467" w14:paraId="371894FA" w14:textId="77777777" w:rsidTr="00D322E3">
        <w:trPr>
          <w:trHeight w:val="300"/>
        </w:trPr>
        <w:tc>
          <w:tcPr>
            <w:tcW w:w="450" w:type="dxa"/>
            <w:tcBorders>
              <w:top w:val="nil"/>
              <w:left w:val="nil"/>
              <w:bottom w:val="nil"/>
              <w:right w:val="nil"/>
            </w:tcBorders>
            <w:shd w:val="clear" w:color="auto" w:fill="auto"/>
            <w:noWrap/>
            <w:vAlign w:val="bottom"/>
            <w:hideMark/>
          </w:tcPr>
          <w:p w14:paraId="25685F46"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01BB45B" w14:textId="77777777" w:rsidR="006F6B2D" w:rsidRPr="004C5467" w:rsidRDefault="006F6B2D" w:rsidP="00FE75C2">
            <w:pPr>
              <w:rPr>
                <w:rFonts w:ascii="Calibri" w:hAnsi="Calibri"/>
                <w:b/>
                <w:bCs/>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31E2DC2E" w14:textId="77777777" w:rsidR="006F6B2D" w:rsidRPr="004C5467" w:rsidRDefault="006F6B2D" w:rsidP="00FE75C2">
            <w:pPr>
              <w:jc w:val="center"/>
              <w:rPr>
                <w:rFonts w:ascii="Wingdings" w:hAnsi="Wingdings"/>
                <w:b/>
                <w:bCs/>
                <w:color w:val="000000"/>
                <w:sz w:val="16"/>
                <w:szCs w:val="22"/>
                <w:lang w:eastAsia="fr-FR"/>
              </w:rPr>
            </w:pPr>
            <w:r w:rsidRPr="004C5467">
              <w:rPr>
                <w:rFonts w:ascii="Wingdings" w:hAnsi="Wingdings"/>
                <w:b/>
                <w:bCs/>
                <w:color w:val="000000"/>
                <w:sz w:val="16"/>
                <w:szCs w:val="22"/>
                <w:lang w:eastAsia="fr-FR"/>
              </w:rPr>
              <w:t></w:t>
            </w:r>
          </w:p>
        </w:tc>
        <w:tc>
          <w:tcPr>
            <w:tcW w:w="7820" w:type="dxa"/>
            <w:gridSpan w:val="26"/>
            <w:tcBorders>
              <w:top w:val="nil"/>
              <w:left w:val="nil"/>
              <w:bottom w:val="nil"/>
              <w:right w:val="nil"/>
            </w:tcBorders>
            <w:shd w:val="clear" w:color="auto" w:fill="auto"/>
            <w:noWrap/>
            <w:vAlign w:val="bottom"/>
            <w:hideMark/>
          </w:tcPr>
          <w:p w14:paraId="6725915F" w14:textId="77777777" w:rsidR="006F6B2D" w:rsidRPr="004C5467" w:rsidRDefault="006F6B2D" w:rsidP="00FE75C2">
            <w:pPr>
              <w:jc w:val="both"/>
              <w:rPr>
                <w:rFonts w:ascii="Calibri" w:hAnsi="Calibri"/>
                <w:b/>
                <w:bCs/>
                <w:color w:val="000000"/>
                <w:sz w:val="16"/>
                <w:szCs w:val="22"/>
                <w:lang w:eastAsia="fr-FR"/>
              </w:rPr>
            </w:pPr>
            <w:r w:rsidRPr="004C5467">
              <w:rPr>
                <w:rFonts w:ascii="Calibri" w:hAnsi="Calibri"/>
                <w:b/>
                <w:bCs/>
                <w:color w:val="000000"/>
                <w:sz w:val="16"/>
                <w:szCs w:val="22"/>
                <w:lang w:eastAsia="fr-FR"/>
              </w:rPr>
              <w:t xml:space="preserve">d'un </w:t>
            </w:r>
            <w:r w:rsidRPr="004C5467">
              <w:rPr>
                <w:rFonts w:ascii="Calibri" w:hAnsi="Calibri"/>
                <w:b/>
                <w:bCs/>
                <w:color w:val="000000"/>
                <w:sz w:val="16"/>
                <w:szCs w:val="22"/>
                <w:u w:val="single"/>
                <w:lang w:eastAsia="fr-FR"/>
              </w:rPr>
              <w:t>relevé d'identité bancaire</w:t>
            </w:r>
            <w:r w:rsidRPr="004C5467">
              <w:rPr>
                <w:rFonts w:ascii="Calibri" w:hAnsi="Calibri"/>
                <w:b/>
                <w:bCs/>
                <w:color w:val="000000"/>
                <w:sz w:val="16"/>
                <w:szCs w:val="22"/>
                <w:lang w:eastAsia="fr-FR"/>
              </w:rPr>
              <w:t xml:space="preserve"> original ou certifié conforme par l'entreprise </w:t>
            </w:r>
          </w:p>
        </w:tc>
        <w:tc>
          <w:tcPr>
            <w:tcW w:w="296" w:type="dxa"/>
            <w:tcBorders>
              <w:top w:val="nil"/>
              <w:left w:val="nil"/>
              <w:bottom w:val="nil"/>
              <w:right w:val="nil"/>
            </w:tcBorders>
            <w:shd w:val="clear" w:color="auto" w:fill="auto"/>
            <w:noWrap/>
            <w:vAlign w:val="bottom"/>
            <w:hideMark/>
          </w:tcPr>
          <w:p w14:paraId="2746E05A"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5199351"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135743A"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AB89AD5" w14:textId="77777777" w:rsidR="006F6B2D" w:rsidRPr="004C5467" w:rsidRDefault="006F6B2D" w:rsidP="00FE75C2">
            <w:pPr>
              <w:rPr>
                <w:rFonts w:ascii="Calibri" w:hAnsi="Calibri"/>
                <w:b/>
                <w:bCs/>
                <w:color w:val="000000"/>
                <w:sz w:val="16"/>
                <w:szCs w:val="22"/>
                <w:lang w:eastAsia="fr-FR"/>
              </w:rPr>
            </w:pPr>
          </w:p>
        </w:tc>
      </w:tr>
      <w:tr w:rsidR="006F6B2D" w:rsidRPr="004C5467" w14:paraId="6014ADA4" w14:textId="77777777" w:rsidTr="00D322E3">
        <w:trPr>
          <w:trHeight w:val="300"/>
        </w:trPr>
        <w:tc>
          <w:tcPr>
            <w:tcW w:w="450" w:type="dxa"/>
            <w:tcBorders>
              <w:top w:val="nil"/>
              <w:left w:val="nil"/>
              <w:bottom w:val="nil"/>
              <w:right w:val="nil"/>
            </w:tcBorders>
            <w:shd w:val="clear" w:color="auto" w:fill="auto"/>
            <w:noWrap/>
            <w:vAlign w:val="bottom"/>
            <w:hideMark/>
          </w:tcPr>
          <w:p w14:paraId="45180C1E"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695B7CF" w14:textId="77777777" w:rsidR="006F6B2D" w:rsidRPr="004C5467" w:rsidRDefault="006F6B2D" w:rsidP="00FE75C2">
            <w:pPr>
              <w:rPr>
                <w:rFonts w:ascii="Calibri" w:hAnsi="Calibri"/>
                <w:b/>
                <w:bCs/>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78B96307" w14:textId="77777777" w:rsidR="006F6B2D" w:rsidRPr="004C5467" w:rsidRDefault="006F6B2D" w:rsidP="00FE75C2">
            <w:pPr>
              <w:rPr>
                <w:rFonts w:ascii="Calibri" w:hAnsi="Calibri"/>
                <w:b/>
                <w:bCs/>
                <w:color w:val="000000"/>
                <w:sz w:val="16"/>
                <w:szCs w:val="22"/>
                <w:lang w:eastAsia="fr-FR"/>
              </w:rPr>
            </w:pPr>
          </w:p>
        </w:tc>
        <w:tc>
          <w:tcPr>
            <w:tcW w:w="2960" w:type="dxa"/>
            <w:gridSpan w:val="10"/>
            <w:tcBorders>
              <w:top w:val="nil"/>
              <w:left w:val="nil"/>
              <w:bottom w:val="nil"/>
              <w:right w:val="nil"/>
            </w:tcBorders>
            <w:shd w:val="clear" w:color="auto" w:fill="auto"/>
            <w:noWrap/>
            <w:vAlign w:val="bottom"/>
            <w:hideMark/>
          </w:tcPr>
          <w:p w14:paraId="7B18F3C8" w14:textId="77777777" w:rsidR="006F6B2D" w:rsidRPr="004C5467" w:rsidRDefault="006F6B2D" w:rsidP="00FE75C2">
            <w:pPr>
              <w:jc w:val="both"/>
              <w:rPr>
                <w:rFonts w:ascii="Calibri" w:hAnsi="Calibri"/>
                <w:b/>
                <w:bCs/>
                <w:color w:val="000000"/>
                <w:sz w:val="16"/>
                <w:szCs w:val="22"/>
                <w:lang w:eastAsia="fr-FR"/>
              </w:rPr>
            </w:pPr>
            <w:r w:rsidRPr="004C5467">
              <w:rPr>
                <w:rFonts w:ascii="Calibri" w:hAnsi="Calibri"/>
                <w:b/>
                <w:bCs/>
                <w:color w:val="000000"/>
                <w:sz w:val="16"/>
                <w:szCs w:val="22"/>
                <w:lang w:eastAsia="fr-FR"/>
              </w:rPr>
              <w:t>(avec le tampon de la société)</w:t>
            </w:r>
          </w:p>
        </w:tc>
        <w:tc>
          <w:tcPr>
            <w:tcW w:w="296" w:type="dxa"/>
            <w:tcBorders>
              <w:top w:val="nil"/>
              <w:left w:val="nil"/>
              <w:bottom w:val="nil"/>
              <w:right w:val="nil"/>
            </w:tcBorders>
            <w:shd w:val="clear" w:color="auto" w:fill="auto"/>
            <w:noWrap/>
            <w:vAlign w:val="bottom"/>
            <w:hideMark/>
          </w:tcPr>
          <w:p w14:paraId="074D43C2"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A2D25F2"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1157ECA"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0AE0F54"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08F04C7"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9B6F20D"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A70B98F"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18B7ED0"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F8CBF90"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59DD485"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2EEF104"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3A12C93" w14:textId="77777777" w:rsidR="006F6B2D" w:rsidRPr="004C5467" w:rsidRDefault="006F6B2D" w:rsidP="00FE75C2">
            <w:pPr>
              <w:jc w:val="both"/>
              <w:rPr>
                <w:rFonts w:ascii="Calibri" w:hAnsi="Calibri"/>
                <w:b/>
                <w:bCs/>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6937E2A2"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FFE5BE3"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C17D0AE"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8AD8C69"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4F072E1"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7420AB"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D160E92"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239D7B2" w14:textId="77777777" w:rsidR="006F6B2D" w:rsidRPr="004C5467" w:rsidRDefault="006F6B2D" w:rsidP="00FE75C2">
            <w:pPr>
              <w:rPr>
                <w:rFonts w:ascii="Calibri" w:hAnsi="Calibri"/>
                <w:b/>
                <w:bCs/>
                <w:color w:val="000000"/>
                <w:sz w:val="16"/>
                <w:szCs w:val="22"/>
                <w:lang w:eastAsia="fr-FR"/>
              </w:rPr>
            </w:pPr>
          </w:p>
        </w:tc>
      </w:tr>
      <w:tr w:rsidR="006F6B2D" w:rsidRPr="004C5467" w14:paraId="3A887683" w14:textId="77777777" w:rsidTr="00D322E3">
        <w:trPr>
          <w:trHeight w:val="300"/>
        </w:trPr>
        <w:tc>
          <w:tcPr>
            <w:tcW w:w="450" w:type="dxa"/>
            <w:tcBorders>
              <w:top w:val="nil"/>
              <w:left w:val="nil"/>
              <w:bottom w:val="nil"/>
              <w:right w:val="nil"/>
            </w:tcBorders>
            <w:shd w:val="clear" w:color="auto" w:fill="auto"/>
            <w:noWrap/>
            <w:vAlign w:val="bottom"/>
            <w:hideMark/>
          </w:tcPr>
          <w:p w14:paraId="14564E96"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E119A72" w14:textId="77777777" w:rsidR="006F6B2D" w:rsidRPr="004C5467" w:rsidRDefault="006F6B2D" w:rsidP="00FE75C2">
            <w:pPr>
              <w:rPr>
                <w:rFonts w:ascii="Calibri" w:hAnsi="Calibri"/>
                <w:b/>
                <w:bCs/>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145EEBF9" w14:textId="77777777" w:rsidR="006F6B2D" w:rsidRPr="004C5467" w:rsidRDefault="006F6B2D" w:rsidP="00FE75C2">
            <w:pPr>
              <w:jc w:val="center"/>
              <w:rPr>
                <w:rFonts w:ascii="Wingdings" w:hAnsi="Wingdings"/>
                <w:b/>
                <w:bCs/>
                <w:color w:val="000000"/>
                <w:sz w:val="16"/>
                <w:szCs w:val="22"/>
                <w:lang w:eastAsia="fr-FR"/>
              </w:rPr>
            </w:pPr>
            <w:r w:rsidRPr="004C5467">
              <w:rPr>
                <w:rFonts w:ascii="Wingdings" w:hAnsi="Wingdings"/>
                <w:b/>
                <w:bCs/>
                <w:color w:val="000000"/>
                <w:sz w:val="16"/>
                <w:szCs w:val="22"/>
                <w:lang w:eastAsia="fr-FR"/>
              </w:rPr>
              <w:t></w:t>
            </w:r>
          </w:p>
        </w:tc>
        <w:tc>
          <w:tcPr>
            <w:tcW w:w="4440" w:type="dxa"/>
            <w:gridSpan w:val="15"/>
            <w:tcBorders>
              <w:top w:val="nil"/>
              <w:left w:val="nil"/>
              <w:bottom w:val="nil"/>
              <w:right w:val="nil"/>
            </w:tcBorders>
            <w:shd w:val="clear" w:color="auto" w:fill="auto"/>
            <w:noWrap/>
            <w:vAlign w:val="bottom"/>
            <w:hideMark/>
          </w:tcPr>
          <w:p w14:paraId="188F59CB" w14:textId="77777777" w:rsidR="006F6B2D" w:rsidRPr="004C5467" w:rsidRDefault="006F6B2D" w:rsidP="00FE75C2">
            <w:pPr>
              <w:jc w:val="both"/>
              <w:rPr>
                <w:rFonts w:ascii="Calibri" w:hAnsi="Calibri"/>
                <w:b/>
                <w:bCs/>
                <w:color w:val="000000"/>
                <w:sz w:val="16"/>
                <w:szCs w:val="22"/>
                <w:lang w:eastAsia="fr-FR"/>
              </w:rPr>
            </w:pPr>
            <w:r w:rsidRPr="004C5467">
              <w:rPr>
                <w:rFonts w:ascii="Calibri" w:hAnsi="Calibri"/>
                <w:b/>
                <w:bCs/>
                <w:color w:val="000000"/>
                <w:sz w:val="16"/>
                <w:szCs w:val="22"/>
                <w:lang w:eastAsia="fr-FR"/>
              </w:rPr>
              <w:t xml:space="preserve">d'un </w:t>
            </w:r>
            <w:r w:rsidRPr="004C5467">
              <w:rPr>
                <w:rFonts w:ascii="Calibri" w:hAnsi="Calibri"/>
                <w:b/>
                <w:bCs/>
                <w:color w:val="000000"/>
                <w:sz w:val="16"/>
                <w:szCs w:val="22"/>
                <w:u w:val="single"/>
                <w:lang w:eastAsia="fr-FR"/>
              </w:rPr>
              <w:t>extrait Kbis datant de moins de 3 mois</w:t>
            </w:r>
            <w:r w:rsidRPr="004C5467">
              <w:rPr>
                <w:rFonts w:ascii="Calibri" w:hAnsi="Calibri"/>
                <w:b/>
                <w:bCs/>
                <w:color w:val="000000"/>
                <w:sz w:val="16"/>
                <w:szCs w:val="22"/>
                <w:lang w:eastAsia="fr-FR"/>
              </w:rPr>
              <w:t xml:space="preserve"> </w:t>
            </w:r>
          </w:p>
        </w:tc>
        <w:tc>
          <w:tcPr>
            <w:tcW w:w="296" w:type="dxa"/>
            <w:tcBorders>
              <w:top w:val="nil"/>
              <w:left w:val="nil"/>
              <w:bottom w:val="nil"/>
              <w:right w:val="nil"/>
            </w:tcBorders>
            <w:shd w:val="clear" w:color="auto" w:fill="auto"/>
            <w:noWrap/>
            <w:vAlign w:val="bottom"/>
            <w:hideMark/>
          </w:tcPr>
          <w:p w14:paraId="4E748C46"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83636DD"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2E3A989"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2EB99CC"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3782DAF"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47D65D2"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9B7FB90" w14:textId="77777777" w:rsidR="006F6B2D" w:rsidRPr="004C5467" w:rsidRDefault="006F6B2D" w:rsidP="00FE75C2">
            <w:pPr>
              <w:jc w:val="both"/>
              <w:rPr>
                <w:rFonts w:ascii="Calibri" w:hAnsi="Calibri"/>
                <w:b/>
                <w:bCs/>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423A87B9"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A7597D3"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C4E6EC3"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7FC2B60"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018B128"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E51169D"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7DD38A9"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CD38B00" w14:textId="77777777" w:rsidR="006F6B2D" w:rsidRPr="004C5467" w:rsidRDefault="006F6B2D" w:rsidP="00FE75C2">
            <w:pPr>
              <w:rPr>
                <w:rFonts w:ascii="Calibri" w:hAnsi="Calibri"/>
                <w:b/>
                <w:bCs/>
                <w:color w:val="000000"/>
                <w:sz w:val="16"/>
                <w:szCs w:val="22"/>
                <w:lang w:eastAsia="fr-FR"/>
              </w:rPr>
            </w:pPr>
          </w:p>
        </w:tc>
      </w:tr>
      <w:tr w:rsidR="006F6B2D" w:rsidRPr="004C5467" w14:paraId="5EF97E73" w14:textId="77777777" w:rsidTr="00D322E3">
        <w:trPr>
          <w:trHeight w:val="300"/>
        </w:trPr>
        <w:tc>
          <w:tcPr>
            <w:tcW w:w="450" w:type="dxa"/>
            <w:tcBorders>
              <w:top w:val="nil"/>
              <w:left w:val="nil"/>
              <w:bottom w:val="nil"/>
              <w:right w:val="nil"/>
            </w:tcBorders>
            <w:shd w:val="clear" w:color="auto" w:fill="auto"/>
            <w:noWrap/>
            <w:vAlign w:val="bottom"/>
            <w:hideMark/>
          </w:tcPr>
          <w:p w14:paraId="20374E91"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4CDD564" w14:textId="77777777" w:rsidR="006F6B2D" w:rsidRPr="004C5467" w:rsidRDefault="006F6B2D" w:rsidP="00FE75C2">
            <w:pPr>
              <w:rPr>
                <w:rFonts w:ascii="Calibri" w:hAnsi="Calibri"/>
                <w:b/>
                <w:bCs/>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67800018" w14:textId="77777777" w:rsidR="006F6B2D" w:rsidRPr="004C5467" w:rsidRDefault="006F6B2D" w:rsidP="00FE75C2">
            <w:pPr>
              <w:rPr>
                <w:rFonts w:ascii="Calibri" w:hAnsi="Calibri"/>
                <w:b/>
                <w:bCs/>
                <w:color w:val="000000"/>
                <w:sz w:val="16"/>
                <w:szCs w:val="22"/>
                <w:lang w:eastAsia="fr-FR"/>
              </w:rPr>
            </w:pPr>
          </w:p>
        </w:tc>
        <w:tc>
          <w:tcPr>
            <w:tcW w:w="7524" w:type="dxa"/>
            <w:gridSpan w:val="25"/>
            <w:tcBorders>
              <w:top w:val="nil"/>
              <w:left w:val="nil"/>
              <w:bottom w:val="nil"/>
              <w:right w:val="nil"/>
            </w:tcBorders>
            <w:shd w:val="clear" w:color="auto" w:fill="auto"/>
            <w:noWrap/>
            <w:vAlign w:val="bottom"/>
            <w:hideMark/>
          </w:tcPr>
          <w:p w14:paraId="34907D59" w14:textId="77777777" w:rsidR="006F6B2D" w:rsidRPr="004C5467" w:rsidRDefault="006F6B2D" w:rsidP="00FE75C2">
            <w:pPr>
              <w:jc w:val="both"/>
              <w:rPr>
                <w:rFonts w:ascii="Calibri" w:hAnsi="Calibri"/>
                <w:b/>
                <w:bCs/>
                <w:color w:val="000000"/>
                <w:sz w:val="16"/>
                <w:szCs w:val="22"/>
                <w:lang w:eastAsia="fr-FR"/>
              </w:rPr>
            </w:pPr>
            <w:r w:rsidRPr="004C5467">
              <w:rPr>
                <w:rFonts w:ascii="Calibri" w:hAnsi="Calibri"/>
                <w:b/>
                <w:bCs/>
                <w:color w:val="000000"/>
                <w:sz w:val="16"/>
                <w:szCs w:val="22"/>
                <w:lang w:eastAsia="fr-FR"/>
              </w:rPr>
              <w:t xml:space="preserve">ou d'un </w:t>
            </w:r>
            <w:r w:rsidRPr="004C5467">
              <w:rPr>
                <w:rFonts w:ascii="Calibri" w:hAnsi="Calibri"/>
                <w:b/>
                <w:bCs/>
                <w:color w:val="000000"/>
                <w:sz w:val="16"/>
                <w:szCs w:val="22"/>
                <w:u w:val="single"/>
                <w:lang w:eastAsia="fr-FR"/>
              </w:rPr>
              <w:t xml:space="preserve">avis de situation au répertoire SIRENE </w:t>
            </w:r>
            <w:r w:rsidRPr="004C5467">
              <w:rPr>
                <w:rFonts w:ascii="Calibri" w:hAnsi="Calibri"/>
                <w:b/>
                <w:bCs/>
                <w:color w:val="000000"/>
                <w:sz w:val="16"/>
                <w:szCs w:val="22"/>
                <w:lang w:eastAsia="fr-FR"/>
              </w:rPr>
              <w:t>pour les auto entrepreneurs.</w:t>
            </w:r>
          </w:p>
        </w:tc>
        <w:tc>
          <w:tcPr>
            <w:tcW w:w="296" w:type="dxa"/>
            <w:tcBorders>
              <w:top w:val="nil"/>
              <w:left w:val="nil"/>
              <w:bottom w:val="nil"/>
              <w:right w:val="nil"/>
            </w:tcBorders>
            <w:shd w:val="clear" w:color="auto" w:fill="auto"/>
            <w:noWrap/>
            <w:vAlign w:val="bottom"/>
            <w:hideMark/>
          </w:tcPr>
          <w:p w14:paraId="26259700" w14:textId="77777777" w:rsidR="006F6B2D" w:rsidRPr="004C5467" w:rsidRDefault="006F6B2D" w:rsidP="00FE75C2">
            <w:pPr>
              <w:jc w:val="both"/>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B1EA269"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1494D98"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4328394" w14:textId="77777777" w:rsidR="006F6B2D" w:rsidRPr="004C5467" w:rsidRDefault="006F6B2D" w:rsidP="00FE75C2">
            <w:pPr>
              <w:rPr>
                <w:rFonts w:ascii="Calibri" w:hAnsi="Calibri"/>
                <w:b/>
                <w:b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0EEA9EC" w14:textId="77777777" w:rsidR="006F6B2D" w:rsidRPr="004C5467" w:rsidRDefault="006F6B2D" w:rsidP="00FE75C2">
            <w:pPr>
              <w:rPr>
                <w:rFonts w:ascii="Calibri" w:hAnsi="Calibri"/>
                <w:b/>
                <w:bCs/>
                <w:color w:val="000000"/>
                <w:sz w:val="16"/>
                <w:szCs w:val="22"/>
                <w:lang w:eastAsia="fr-FR"/>
              </w:rPr>
            </w:pPr>
          </w:p>
        </w:tc>
      </w:tr>
      <w:tr w:rsidR="006F6B2D" w:rsidRPr="004C5467" w14:paraId="3683C6B6" w14:textId="77777777" w:rsidTr="00D322E3">
        <w:trPr>
          <w:trHeight w:val="300"/>
        </w:trPr>
        <w:tc>
          <w:tcPr>
            <w:tcW w:w="10065" w:type="dxa"/>
            <w:gridSpan w:val="33"/>
            <w:tcBorders>
              <w:top w:val="nil"/>
              <w:left w:val="nil"/>
              <w:bottom w:val="nil"/>
              <w:right w:val="nil"/>
            </w:tcBorders>
            <w:shd w:val="clear" w:color="auto" w:fill="auto"/>
            <w:noWrap/>
            <w:vAlign w:val="bottom"/>
            <w:hideMark/>
          </w:tcPr>
          <w:p w14:paraId="2474F911" w14:textId="77777777" w:rsidR="006F6B2D" w:rsidRPr="004C5467" w:rsidRDefault="006F6B2D" w:rsidP="00FE75C2">
            <w:pPr>
              <w:jc w:val="both"/>
              <w:rPr>
                <w:rFonts w:ascii="Calibri" w:hAnsi="Calibri"/>
                <w:color w:val="000000"/>
                <w:sz w:val="16"/>
                <w:szCs w:val="22"/>
                <w:lang w:eastAsia="fr-FR"/>
              </w:rPr>
            </w:pPr>
            <w:r w:rsidRPr="004C5467">
              <w:rPr>
                <w:rFonts w:ascii="Calibri" w:hAnsi="Calibri"/>
                <w:color w:val="000000"/>
                <w:sz w:val="16"/>
                <w:szCs w:val="22"/>
                <w:lang w:eastAsia="fr-FR"/>
              </w:rPr>
              <w:t>Vous remerciant par avance, nous  vous prions d'agréer, Madame, Monsieur, nos sincères salutations.</w:t>
            </w:r>
          </w:p>
        </w:tc>
      </w:tr>
      <w:tr w:rsidR="006F6B2D" w:rsidRPr="004C5467" w14:paraId="1E15FF08" w14:textId="77777777" w:rsidTr="00D322E3">
        <w:trPr>
          <w:trHeight w:val="80"/>
        </w:trPr>
        <w:tc>
          <w:tcPr>
            <w:tcW w:w="450" w:type="dxa"/>
            <w:tcBorders>
              <w:top w:val="nil"/>
              <w:left w:val="nil"/>
              <w:bottom w:val="nil"/>
              <w:right w:val="nil"/>
            </w:tcBorders>
            <w:shd w:val="clear" w:color="auto" w:fill="auto"/>
            <w:noWrap/>
            <w:vAlign w:val="bottom"/>
            <w:hideMark/>
          </w:tcPr>
          <w:p w14:paraId="786AFD2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B7F5EA5"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205EBBE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D5A7BB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348A7D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55BE24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103E12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CE28E6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A7F014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561E40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775C07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B64E8C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943BF0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704AFE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9DC555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4C35F3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629CFE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D19867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74964B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5AAA64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EB93EF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3B26A4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EA3A44C" w14:textId="77777777" w:rsidR="006F6B2D" w:rsidRPr="004C5467" w:rsidRDefault="006F6B2D" w:rsidP="00FE75C2">
            <w:pPr>
              <w:rPr>
                <w:rFonts w:ascii="Calibri" w:hAnsi="Calibri"/>
                <w:color w:val="000000"/>
                <w:sz w:val="16"/>
                <w:szCs w:val="22"/>
                <w:lang w:eastAsia="fr-FR"/>
              </w:rPr>
            </w:pPr>
          </w:p>
        </w:tc>
        <w:tc>
          <w:tcPr>
            <w:tcW w:w="2196" w:type="dxa"/>
            <w:gridSpan w:val="7"/>
            <w:tcBorders>
              <w:top w:val="nil"/>
              <w:left w:val="nil"/>
              <w:bottom w:val="nil"/>
              <w:right w:val="nil"/>
            </w:tcBorders>
            <w:shd w:val="clear" w:color="auto" w:fill="auto"/>
            <w:noWrap/>
            <w:vAlign w:val="bottom"/>
            <w:hideMark/>
          </w:tcPr>
          <w:p w14:paraId="56E2B92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Le Service Financier</w:t>
            </w:r>
          </w:p>
        </w:tc>
        <w:tc>
          <w:tcPr>
            <w:tcW w:w="296" w:type="dxa"/>
            <w:tcBorders>
              <w:top w:val="nil"/>
              <w:left w:val="nil"/>
              <w:bottom w:val="nil"/>
              <w:right w:val="nil"/>
            </w:tcBorders>
            <w:shd w:val="clear" w:color="auto" w:fill="auto"/>
            <w:noWrap/>
            <w:vAlign w:val="bottom"/>
            <w:hideMark/>
          </w:tcPr>
          <w:p w14:paraId="52E6A45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53BE29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570A927" w14:textId="77777777" w:rsidR="006F6B2D" w:rsidRPr="004C5467" w:rsidRDefault="006F6B2D" w:rsidP="00FE75C2">
            <w:pPr>
              <w:rPr>
                <w:rFonts w:ascii="Calibri" w:hAnsi="Calibri"/>
                <w:color w:val="000000"/>
                <w:sz w:val="16"/>
                <w:szCs w:val="22"/>
                <w:lang w:eastAsia="fr-FR"/>
              </w:rPr>
            </w:pPr>
          </w:p>
        </w:tc>
      </w:tr>
      <w:tr w:rsidR="006F6B2D" w:rsidRPr="004C5467" w14:paraId="7BE9FA3C" w14:textId="77777777" w:rsidTr="00D322E3">
        <w:trPr>
          <w:trHeight w:val="162"/>
        </w:trPr>
        <w:tc>
          <w:tcPr>
            <w:tcW w:w="450" w:type="dxa"/>
            <w:tcBorders>
              <w:top w:val="nil"/>
              <w:left w:val="nil"/>
              <w:bottom w:val="nil"/>
              <w:right w:val="nil"/>
            </w:tcBorders>
            <w:shd w:val="clear" w:color="auto" w:fill="auto"/>
            <w:noWrap/>
            <w:vAlign w:val="bottom"/>
            <w:hideMark/>
          </w:tcPr>
          <w:p w14:paraId="4CE5A2C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0A2BA6F"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1DD6FDC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BD1AF4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63D17C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0C6B60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241872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6EBAD6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A67288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28A5EB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15F871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8CF431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24CD3B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8630CF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AF43DE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6F6FA1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BE623C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6F7125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F882C6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61D966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82100C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526E38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FF4603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D1C804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9717975"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714D65A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141A3F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E3B1A2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C6766E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5E41EE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B82ACC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F2C44D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05A8697" w14:textId="77777777" w:rsidR="006F6B2D" w:rsidRPr="004C5467" w:rsidRDefault="006F6B2D" w:rsidP="00FE75C2">
            <w:pPr>
              <w:rPr>
                <w:rFonts w:ascii="Calibri" w:hAnsi="Calibri"/>
                <w:color w:val="000000"/>
                <w:sz w:val="16"/>
                <w:szCs w:val="22"/>
                <w:lang w:eastAsia="fr-FR"/>
              </w:rPr>
            </w:pPr>
          </w:p>
        </w:tc>
      </w:tr>
      <w:tr w:rsidR="006F6B2D" w:rsidRPr="004C5467" w14:paraId="44FF7692" w14:textId="77777777" w:rsidTr="00D322E3">
        <w:trPr>
          <w:trHeight w:val="315"/>
        </w:trPr>
        <w:tc>
          <w:tcPr>
            <w:tcW w:w="10065" w:type="dxa"/>
            <w:gridSpan w:val="3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A31D684" w14:textId="77777777" w:rsidR="006F6B2D" w:rsidRPr="004C5467" w:rsidRDefault="006F6B2D" w:rsidP="00FE75C2">
            <w:pPr>
              <w:jc w:val="center"/>
              <w:rPr>
                <w:rFonts w:ascii="Calibri" w:hAnsi="Calibri"/>
                <w:b/>
                <w:bCs/>
                <w:color w:val="000000"/>
                <w:sz w:val="16"/>
                <w:szCs w:val="22"/>
                <w:lang w:eastAsia="fr-FR"/>
              </w:rPr>
            </w:pPr>
            <w:r w:rsidRPr="004C5467">
              <w:rPr>
                <w:rFonts w:ascii="Calibri" w:hAnsi="Calibri"/>
                <w:b/>
                <w:bCs/>
                <w:color w:val="000000"/>
                <w:sz w:val="16"/>
                <w:szCs w:val="22"/>
                <w:lang w:eastAsia="fr-FR"/>
              </w:rPr>
              <w:t xml:space="preserve">IDENTIFICATION DU PARTENAIRE </w:t>
            </w:r>
          </w:p>
        </w:tc>
      </w:tr>
      <w:tr w:rsidR="006F6B2D" w:rsidRPr="004C5467" w14:paraId="6F226105" w14:textId="77777777" w:rsidTr="00D322E3">
        <w:trPr>
          <w:trHeight w:val="225"/>
        </w:trPr>
        <w:tc>
          <w:tcPr>
            <w:tcW w:w="10065" w:type="dxa"/>
            <w:gridSpan w:val="33"/>
            <w:tcBorders>
              <w:top w:val="single" w:sz="8" w:space="0" w:color="auto"/>
              <w:left w:val="single" w:sz="8" w:space="0" w:color="auto"/>
              <w:bottom w:val="nil"/>
              <w:right w:val="single" w:sz="8" w:space="0" w:color="000000"/>
            </w:tcBorders>
            <w:shd w:val="clear" w:color="auto" w:fill="auto"/>
            <w:noWrap/>
            <w:vAlign w:val="bottom"/>
            <w:hideMark/>
          </w:tcPr>
          <w:p w14:paraId="1774991B" w14:textId="77777777" w:rsidR="006F6B2D" w:rsidRPr="004C5467" w:rsidRDefault="006F6B2D" w:rsidP="00FE75C2">
            <w:pPr>
              <w:jc w:val="center"/>
              <w:rPr>
                <w:rFonts w:ascii="Calibri" w:hAnsi="Calibri"/>
                <w:i/>
                <w:iCs/>
                <w:color w:val="000000"/>
                <w:sz w:val="16"/>
                <w:szCs w:val="16"/>
                <w:lang w:eastAsia="fr-FR"/>
              </w:rPr>
            </w:pPr>
            <w:r w:rsidRPr="004C5467">
              <w:rPr>
                <w:rFonts w:ascii="Calibri" w:hAnsi="Calibri"/>
                <w:i/>
                <w:iCs/>
                <w:color w:val="000000"/>
                <w:sz w:val="16"/>
                <w:szCs w:val="16"/>
                <w:lang w:eastAsia="fr-FR"/>
              </w:rPr>
              <w:t>(à compléter par le partenaire)</w:t>
            </w:r>
          </w:p>
        </w:tc>
      </w:tr>
      <w:tr w:rsidR="006F6B2D" w:rsidRPr="004C5467" w14:paraId="50719FAF" w14:textId="77777777" w:rsidTr="00D322E3">
        <w:trPr>
          <w:trHeight w:val="300"/>
        </w:trPr>
        <w:tc>
          <w:tcPr>
            <w:tcW w:w="1061" w:type="dxa"/>
            <w:gridSpan w:val="3"/>
            <w:tcBorders>
              <w:top w:val="nil"/>
              <w:left w:val="single" w:sz="8" w:space="0" w:color="auto"/>
              <w:bottom w:val="nil"/>
              <w:right w:val="nil"/>
            </w:tcBorders>
            <w:shd w:val="clear" w:color="auto" w:fill="auto"/>
            <w:noWrap/>
            <w:vAlign w:val="bottom"/>
            <w:hideMark/>
          </w:tcPr>
          <w:p w14:paraId="14F0F03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xml:space="preserve">Titre : </w:t>
            </w:r>
          </w:p>
        </w:tc>
        <w:tc>
          <w:tcPr>
            <w:tcW w:w="296" w:type="dxa"/>
            <w:tcBorders>
              <w:top w:val="nil"/>
              <w:left w:val="nil"/>
              <w:bottom w:val="nil"/>
              <w:right w:val="nil"/>
            </w:tcBorders>
            <w:shd w:val="clear" w:color="auto" w:fill="auto"/>
            <w:noWrap/>
            <w:vAlign w:val="bottom"/>
            <w:hideMark/>
          </w:tcPr>
          <w:p w14:paraId="7A3BF09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88A2B7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7B3822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single" w:sz="4" w:space="0" w:color="auto"/>
              <w:right w:val="nil"/>
            </w:tcBorders>
            <w:shd w:val="clear" w:color="auto" w:fill="auto"/>
            <w:noWrap/>
            <w:vAlign w:val="bottom"/>
            <w:hideMark/>
          </w:tcPr>
          <w:p w14:paraId="5C95C66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8EA016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44513B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912A6B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B9222F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053C32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871B6A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D7A2E6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353865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6560FA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EA23A4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0A3904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DE2309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96EA09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413A03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FF726C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797088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82F802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154593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nil"/>
            </w:tcBorders>
            <w:shd w:val="clear" w:color="auto" w:fill="auto"/>
            <w:noWrap/>
            <w:vAlign w:val="bottom"/>
            <w:hideMark/>
          </w:tcPr>
          <w:p w14:paraId="3BEEA4C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072" w:type="dxa"/>
            <w:gridSpan w:val="7"/>
            <w:tcBorders>
              <w:top w:val="nil"/>
              <w:left w:val="nil"/>
              <w:bottom w:val="nil"/>
              <w:right w:val="single" w:sz="8" w:space="0" w:color="000000"/>
            </w:tcBorders>
            <w:shd w:val="clear" w:color="auto" w:fill="auto"/>
            <w:noWrap/>
            <w:vAlign w:val="bottom"/>
            <w:hideMark/>
          </w:tcPr>
          <w:p w14:paraId="4D339F43" w14:textId="77777777" w:rsidR="006F6B2D" w:rsidRPr="004C5467" w:rsidRDefault="006F6B2D" w:rsidP="00FE75C2">
            <w:pPr>
              <w:jc w:val="center"/>
              <w:rPr>
                <w:rFonts w:ascii="Calibri" w:hAnsi="Calibri"/>
                <w:i/>
                <w:iCs/>
                <w:color w:val="000000"/>
                <w:sz w:val="16"/>
                <w:szCs w:val="18"/>
                <w:lang w:eastAsia="fr-FR"/>
              </w:rPr>
            </w:pPr>
            <w:r w:rsidRPr="004C5467">
              <w:rPr>
                <w:rFonts w:ascii="Calibri" w:hAnsi="Calibri"/>
                <w:i/>
                <w:iCs/>
                <w:color w:val="000000"/>
                <w:sz w:val="16"/>
                <w:szCs w:val="18"/>
                <w:lang w:eastAsia="fr-FR"/>
              </w:rPr>
              <w:t>(préciser SA, SARL…)</w:t>
            </w:r>
          </w:p>
        </w:tc>
      </w:tr>
      <w:tr w:rsidR="006F6B2D" w:rsidRPr="004C5467" w14:paraId="3FA46014" w14:textId="77777777" w:rsidTr="00D322E3">
        <w:trPr>
          <w:trHeight w:val="70"/>
        </w:trPr>
        <w:tc>
          <w:tcPr>
            <w:tcW w:w="450" w:type="dxa"/>
            <w:tcBorders>
              <w:top w:val="nil"/>
              <w:left w:val="single" w:sz="8" w:space="0" w:color="auto"/>
              <w:bottom w:val="nil"/>
              <w:right w:val="nil"/>
            </w:tcBorders>
            <w:shd w:val="clear" w:color="auto" w:fill="auto"/>
            <w:noWrap/>
            <w:vAlign w:val="bottom"/>
            <w:hideMark/>
          </w:tcPr>
          <w:p w14:paraId="3207EE5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754E68EC"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5C1C1B3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D4D2C5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4AB5FF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D8CAC4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8BA89D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747F49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E7E669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232C21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04CC34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BEC22E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D02F26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519F2A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F7F6C2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663F7F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42BBD1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D02858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4C897C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E72A48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F1F7C1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5E8EB5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399C9D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DE1176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F4B52D0"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57B4B63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ABF9F8B" w14:textId="77777777" w:rsidR="006F6B2D" w:rsidRPr="004C5467" w:rsidRDefault="006F6B2D" w:rsidP="00FE75C2">
            <w:pPr>
              <w:rPr>
                <w:rFonts w:ascii="Calibri" w:hAnsi="Calibri"/>
                <w:i/>
                <w:iCs/>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458747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0797C7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FA966C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0D9CAC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E45C56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05B303C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438F344B" w14:textId="77777777" w:rsidTr="00D322E3">
        <w:trPr>
          <w:trHeight w:val="300"/>
        </w:trPr>
        <w:tc>
          <w:tcPr>
            <w:tcW w:w="1949" w:type="dxa"/>
            <w:gridSpan w:val="6"/>
            <w:tcBorders>
              <w:top w:val="nil"/>
              <w:left w:val="single" w:sz="8" w:space="0" w:color="auto"/>
              <w:bottom w:val="nil"/>
              <w:right w:val="nil"/>
            </w:tcBorders>
            <w:shd w:val="clear" w:color="auto" w:fill="auto"/>
            <w:noWrap/>
            <w:vAlign w:val="bottom"/>
            <w:hideMark/>
          </w:tcPr>
          <w:p w14:paraId="2006ABF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Raison Sociale :</w:t>
            </w:r>
          </w:p>
        </w:tc>
        <w:tc>
          <w:tcPr>
            <w:tcW w:w="296" w:type="dxa"/>
            <w:tcBorders>
              <w:top w:val="nil"/>
              <w:left w:val="nil"/>
              <w:bottom w:val="single" w:sz="4" w:space="0" w:color="auto"/>
              <w:right w:val="nil"/>
            </w:tcBorders>
            <w:shd w:val="clear" w:color="auto" w:fill="auto"/>
            <w:noWrap/>
            <w:vAlign w:val="bottom"/>
            <w:hideMark/>
          </w:tcPr>
          <w:p w14:paraId="3B01091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1C76F3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B021DA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B38112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0F76A6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EB8B0D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E657C1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655DFC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776F7A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A07FFD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FEE8EB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DE67B8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E1E54A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CA20CF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FD937F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B4450A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6D6D54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AC20BD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14D36B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nil"/>
            </w:tcBorders>
            <w:shd w:val="clear" w:color="auto" w:fill="auto"/>
            <w:noWrap/>
            <w:vAlign w:val="bottom"/>
            <w:hideMark/>
          </w:tcPr>
          <w:p w14:paraId="3A38A46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A07FDE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FA5464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285580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08EB64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DF44C7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026365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single" w:sz="8" w:space="0" w:color="auto"/>
            </w:tcBorders>
            <w:shd w:val="clear" w:color="auto" w:fill="auto"/>
            <w:noWrap/>
            <w:vAlign w:val="bottom"/>
            <w:hideMark/>
          </w:tcPr>
          <w:p w14:paraId="54FE870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2E2D6C68"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67D6092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192AB45A"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1655B29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0B1392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9EA4F0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CE6B2D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9686A4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5C2F7A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3A34F7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B2BFF2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1E8C8E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A70D75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601AA6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8F1FE3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6B1650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E7EC05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FA4FBC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75AFF8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909541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5EB570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076D0F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93B14E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A9EC4B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7ED155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D579BCB"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65008CA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1205DD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1BE1C3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54E1D0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0BCCA0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59FF7C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4F1DA8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0D59195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6976BA03" w14:textId="77777777" w:rsidTr="00D322E3">
        <w:trPr>
          <w:trHeight w:val="300"/>
        </w:trPr>
        <w:tc>
          <w:tcPr>
            <w:tcW w:w="1357" w:type="dxa"/>
            <w:gridSpan w:val="4"/>
            <w:tcBorders>
              <w:top w:val="nil"/>
              <w:left w:val="single" w:sz="8" w:space="0" w:color="auto"/>
              <w:bottom w:val="nil"/>
              <w:right w:val="nil"/>
            </w:tcBorders>
            <w:shd w:val="clear" w:color="auto" w:fill="auto"/>
            <w:noWrap/>
            <w:vAlign w:val="bottom"/>
            <w:hideMark/>
          </w:tcPr>
          <w:p w14:paraId="1FA490C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Adresse :</w:t>
            </w:r>
          </w:p>
        </w:tc>
        <w:tc>
          <w:tcPr>
            <w:tcW w:w="296" w:type="dxa"/>
            <w:tcBorders>
              <w:top w:val="nil"/>
              <w:left w:val="nil"/>
              <w:bottom w:val="nil"/>
              <w:right w:val="nil"/>
            </w:tcBorders>
            <w:shd w:val="clear" w:color="auto" w:fill="auto"/>
            <w:noWrap/>
            <w:vAlign w:val="bottom"/>
            <w:hideMark/>
          </w:tcPr>
          <w:p w14:paraId="0753B2B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0FC9AD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single" w:sz="4" w:space="0" w:color="auto"/>
              <w:right w:val="nil"/>
            </w:tcBorders>
            <w:shd w:val="clear" w:color="auto" w:fill="auto"/>
            <w:noWrap/>
            <w:vAlign w:val="bottom"/>
            <w:hideMark/>
          </w:tcPr>
          <w:p w14:paraId="65CDA51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D44366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CE80AB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CEF437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1FC7FF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EC67FC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021971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3AF23D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0FF46C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C4A047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E997B4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11C3CC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3543EE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1FD64D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111F51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8F4E05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54FCAD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1257FE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6A857F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nil"/>
            </w:tcBorders>
            <w:shd w:val="clear" w:color="auto" w:fill="auto"/>
            <w:noWrap/>
            <w:vAlign w:val="bottom"/>
            <w:hideMark/>
          </w:tcPr>
          <w:p w14:paraId="4344A96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C22BC9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BAAACB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DB11F4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F0AD4F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D98FBA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0FAC2B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single" w:sz="8" w:space="0" w:color="auto"/>
            </w:tcBorders>
            <w:shd w:val="clear" w:color="auto" w:fill="auto"/>
            <w:noWrap/>
            <w:vAlign w:val="bottom"/>
            <w:hideMark/>
          </w:tcPr>
          <w:p w14:paraId="0F0C647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1FE022F4" w14:textId="77777777" w:rsidTr="00D322E3">
        <w:trPr>
          <w:trHeight w:val="83"/>
        </w:trPr>
        <w:tc>
          <w:tcPr>
            <w:tcW w:w="450" w:type="dxa"/>
            <w:tcBorders>
              <w:top w:val="nil"/>
              <w:left w:val="single" w:sz="8" w:space="0" w:color="auto"/>
              <w:bottom w:val="nil"/>
              <w:right w:val="nil"/>
            </w:tcBorders>
            <w:shd w:val="clear" w:color="auto" w:fill="auto"/>
            <w:noWrap/>
            <w:vAlign w:val="bottom"/>
            <w:hideMark/>
          </w:tcPr>
          <w:p w14:paraId="0ACAF94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27CAF49D"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3016E54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965CD9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18E32E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7431E7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single" w:sz="4" w:space="0" w:color="auto"/>
              <w:right w:val="nil"/>
            </w:tcBorders>
            <w:shd w:val="clear" w:color="auto" w:fill="auto"/>
            <w:noWrap/>
            <w:vAlign w:val="bottom"/>
            <w:hideMark/>
          </w:tcPr>
          <w:p w14:paraId="44F543B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03417C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980112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11E7D9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9C5498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0A2659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11FEA8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075BDD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0000DA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D17F2B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AC741C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9334D5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02A67C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5DC3C7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D07C49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E0ECE1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906443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074D53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D247EE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nil"/>
            </w:tcBorders>
            <w:shd w:val="clear" w:color="auto" w:fill="auto"/>
            <w:noWrap/>
            <w:vAlign w:val="bottom"/>
            <w:hideMark/>
          </w:tcPr>
          <w:p w14:paraId="7C24B77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79FF4F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E85E81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224DEC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B83ECE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F2568D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933B5A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single" w:sz="8" w:space="0" w:color="auto"/>
            </w:tcBorders>
            <w:shd w:val="clear" w:color="auto" w:fill="auto"/>
            <w:noWrap/>
            <w:vAlign w:val="bottom"/>
            <w:hideMark/>
          </w:tcPr>
          <w:p w14:paraId="4FCDA92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6ED9F4E4"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74A9AAE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2C0F4075"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602893C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FBB34B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BE2BD2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4805FF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BEF0AF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C842CA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5B0C4E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97D9B8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2C4F8F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990E56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6BDF5B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089328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A63F0A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143CD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E6FD05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2985C3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A16964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F8F012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C2BD7D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904F09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D8E601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A08412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9B80189"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431F971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DF55C8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8EA64F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330B9C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F54549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13E3FB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C1FD41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6C17F9E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484E8A7B" w14:textId="77777777" w:rsidTr="00D322E3">
        <w:trPr>
          <w:trHeight w:val="300"/>
        </w:trPr>
        <w:tc>
          <w:tcPr>
            <w:tcW w:w="1653" w:type="dxa"/>
            <w:gridSpan w:val="5"/>
            <w:tcBorders>
              <w:top w:val="nil"/>
              <w:left w:val="single" w:sz="8" w:space="0" w:color="auto"/>
              <w:bottom w:val="nil"/>
              <w:right w:val="nil"/>
            </w:tcBorders>
            <w:shd w:val="clear" w:color="auto" w:fill="auto"/>
            <w:noWrap/>
            <w:vAlign w:val="bottom"/>
            <w:hideMark/>
          </w:tcPr>
          <w:p w14:paraId="3A94CC0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Code Postal :</w:t>
            </w:r>
          </w:p>
        </w:tc>
        <w:tc>
          <w:tcPr>
            <w:tcW w:w="296" w:type="dxa"/>
            <w:tcBorders>
              <w:top w:val="nil"/>
              <w:left w:val="nil"/>
              <w:bottom w:val="nil"/>
              <w:right w:val="nil"/>
            </w:tcBorders>
            <w:shd w:val="clear" w:color="auto" w:fill="auto"/>
            <w:noWrap/>
            <w:vAlign w:val="bottom"/>
            <w:hideMark/>
          </w:tcPr>
          <w:p w14:paraId="79643CD3" w14:textId="77777777" w:rsidR="006F6B2D" w:rsidRPr="004C5467" w:rsidRDefault="006F6B2D" w:rsidP="00FE75C2">
            <w:pPr>
              <w:rPr>
                <w:rFonts w:ascii="Calibri" w:hAnsi="Calibri"/>
                <w:color w:val="000000"/>
                <w:sz w:val="16"/>
                <w:szCs w:val="22"/>
                <w:lang w:eastAsia="fr-FR"/>
              </w:rPr>
            </w:pPr>
          </w:p>
        </w:tc>
        <w:tc>
          <w:tcPr>
            <w:tcW w:w="296" w:type="dxa"/>
            <w:tcBorders>
              <w:top w:val="nil"/>
              <w:left w:val="single" w:sz="4" w:space="0" w:color="auto"/>
              <w:bottom w:val="single" w:sz="4" w:space="0" w:color="auto"/>
              <w:right w:val="single" w:sz="4" w:space="0" w:color="auto"/>
            </w:tcBorders>
            <w:shd w:val="clear" w:color="auto" w:fill="auto"/>
            <w:noWrap/>
            <w:vAlign w:val="bottom"/>
            <w:hideMark/>
          </w:tcPr>
          <w:p w14:paraId="157E566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2AC568B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24DF56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33CCB64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4F7A9D3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2DEEEAE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41B66D2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E86EEE1" w14:textId="77777777" w:rsidR="006F6B2D" w:rsidRPr="004C5467" w:rsidRDefault="006F6B2D" w:rsidP="00FE75C2">
            <w:pPr>
              <w:rPr>
                <w:rFonts w:ascii="Calibri" w:hAnsi="Calibri"/>
                <w:color w:val="000000"/>
                <w:sz w:val="16"/>
                <w:szCs w:val="22"/>
                <w:lang w:eastAsia="fr-FR"/>
              </w:rPr>
            </w:pPr>
          </w:p>
        </w:tc>
        <w:tc>
          <w:tcPr>
            <w:tcW w:w="1184" w:type="dxa"/>
            <w:gridSpan w:val="4"/>
            <w:tcBorders>
              <w:top w:val="nil"/>
              <w:left w:val="nil"/>
              <w:bottom w:val="nil"/>
              <w:right w:val="nil"/>
            </w:tcBorders>
            <w:shd w:val="clear" w:color="auto" w:fill="auto"/>
            <w:noWrap/>
            <w:vAlign w:val="bottom"/>
            <w:hideMark/>
          </w:tcPr>
          <w:p w14:paraId="6986E28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Commune :</w:t>
            </w:r>
          </w:p>
        </w:tc>
        <w:tc>
          <w:tcPr>
            <w:tcW w:w="296" w:type="dxa"/>
            <w:tcBorders>
              <w:top w:val="nil"/>
              <w:left w:val="nil"/>
              <w:bottom w:val="nil"/>
              <w:right w:val="nil"/>
            </w:tcBorders>
            <w:shd w:val="clear" w:color="auto" w:fill="auto"/>
            <w:noWrap/>
            <w:vAlign w:val="bottom"/>
            <w:hideMark/>
          </w:tcPr>
          <w:p w14:paraId="76AE8A5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single" w:sz="4" w:space="0" w:color="auto"/>
              <w:right w:val="nil"/>
            </w:tcBorders>
            <w:shd w:val="clear" w:color="auto" w:fill="auto"/>
            <w:noWrap/>
            <w:vAlign w:val="bottom"/>
            <w:hideMark/>
          </w:tcPr>
          <w:p w14:paraId="20FD6E1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5753D6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DC1521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C77F72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15089A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9BE7FC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nil"/>
            </w:tcBorders>
            <w:shd w:val="clear" w:color="auto" w:fill="auto"/>
            <w:noWrap/>
            <w:vAlign w:val="bottom"/>
            <w:hideMark/>
          </w:tcPr>
          <w:p w14:paraId="7C38A52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425657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9B1A5F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F38257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801CC9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812F44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A323AC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single" w:sz="8" w:space="0" w:color="auto"/>
            </w:tcBorders>
            <w:shd w:val="clear" w:color="auto" w:fill="auto"/>
            <w:noWrap/>
            <w:vAlign w:val="bottom"/>
            <w:hideMark/>
          </w:tcPr>
          <w:p w14:paraId="7406EA1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7CAD5BA6"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082377B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53B45197"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47AAEAD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30023E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76E410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BC1FA9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BB7818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9F09F2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F16CBA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88E89E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F4D0F0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A473F0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A4A29E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A35DFB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FD3C7F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AAC3FA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D13B8F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8ABFC3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8F819E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106B52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9601A7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6E33E4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6D868A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34BAF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CF59B2D"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054EFA7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1EAACD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2F6CF7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181C3A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A3B92B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A78676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82383A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457D8D9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C73DE9" w:rsidRPr="004C5467" w14:paraId="706FA551" w14:textId="77777777" w:rsidTr="00D322E3">
        <w:trPr>
          <w:trHeight w:val="300"/>
        </w:trPr>
        <w:tc>
          <w:tcPr>
            <w:tcW w:w="1653" w:type="dxa"/>
            <w:gridSpan w:val="5"/>
            <w:tcBorders>
              <w:top w:val="nil"/>
              <w:left w:val="single" w:sz="8" w:space="0" w:color="auto"/>
              <w:bottom w:val="nil"/>
              <w:right w:val="nil"/>
            </w:tcBorders>
            <w:shd w:val="clear" w:color="auto" w:fill="auto"/>
            <w:noWrap/>
            <w:vAlign w:val="bottom"/>
            <w:hideMark/>
          </w:tcPr>
          <w:p w14:paraId="21A1FD4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Téléphone :</w:t>
            </w:r>
          </w:p>
        </w:tc>
        <w:tc>
          <w:tcPr>
            <w:tcW w:w="296" w:type="dxa"/>
            <w:tcBorders>
              <w:top w:val="nil"/>
              <w:left w:val="nil"/>
              <w:bottom w:val="nil"/>
              <w:right w:val="nil"/>
            </w:tcBorders>
            <w:shd w:val="clear" w:color="auto" w:fill="auto"/>
            <w:noWrap/>
            <w:vAlign w:val="bottom"/>
            <w:hideMark/>
          </w:tcPr>
          <w:p w14:paraId="5E7F082D" w14:textId="77777777" w:rsidR="006F6B2D" w:rsidRPr="004C5467" w:rsidRDefault="006F6B2D" w:rsidP="00FE75C2">
            <w:pPr>
              <w:rPr>
                <w:rFonts w:ascii="Calibri" w:hAnsi="Calibri"/>
                <w:color w:val="000000"/>
                <w:sz w:val="16"/>
                <w:szCs w:val="22"/>
                <w:lang w:eastAsia="fr-FR"/>
              </w:rPr>
            </w:pPr>
          </w:p>
        </w:tc>
        <w:tc>
          <w:tcPr>
            <w:tcW w:w="296" w:type="dxa"/>
            <w:tcBorders>
              <w:top w:val="nil"/>
              <w:left w:val="single" w:sz="4" w:space="0" w:color="auto"/>
              <w:bottom w:val="single" w:sz="4" w:space="0" w:color="auto"/>
              <w:right w:val="single" w:sz="4" w:space="0" w:color="auto"/>
            </w:tcBorders>
            <w:shd w:val="clear" w:color="auto" w:fill="auto"/>
            <w:noWrap/>
            <w:vAlign w:val="bottom"/>
            <w:hideMark/>
          </w:tcPr>
          <w:p w14:paraId="4A698FB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4EBA885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650D41E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48A7168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4D176B4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167AFB1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06FEECE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CD3546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25AB2C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C88C2A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25A1268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2503EE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B89AAF6" w14:textId="77777777" w:rsidR="006F6B2D" w:rsidRPr="004C5467" w:rsidRDefault="006F6B2D" w:rsidP="00FE75C2">
            <w:pPr>
              <w:rPr>
                <w:rFonts w:ascii="Calibri" w:hAnsi="Calibri"/>
                <w:color w:val="000000"/>
                <w:sz w:val="16"/>
                <w:szCs w:val="22"/>
                <w:lang w:eastAsia="fr-FR"/>
              </w:rPr>
            </w:pPr>
          </w:p>
        </w:tc>
        <w:tc>
          <w:tcPr>
            <w:tcW w:w="592" w:type="dxa"/>
            <w:gridSpan w:val="2"/>
            <w:tcBorders>
              <w:top w:val="nil"/>
              <w:left w:val="nil"/>
              <w:bottom w:val="nil"/>
              <w:right w:val="nil"/>
            </w:tcBorders>
            <w:shd w:val="clear" w:color="auto" w:fill="auto"/>
            <w:noWrap/>
            <w:vAlign w:val="bottom"/>
            <w:hideMark/>
          </w:tcPr>
          <w:p w14:paraId="7B707C0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Fax :</w:t>
            </w:r>
          </w:p>
        </w:tc>
        <w:tc>
          <w:tcPr>
            <w:tcW w:w="296" w:type="dxa"/>
            <w:tcBorders>
              <w:top w:val="nil"/>
              <w:left w:val="nil"/>
              <w:bottom w:val="nil"/>
              <w:right w:val="nil"/>
            </w:tcBorders>
            <w:shd w:val="clear" w:color="auto" w:fill="auto"/>
            <w:noWrap/>
            <w:vAlign w:val="bottom"/>
            <w:hideMark/>
          </w:tcPr>
          <w:p w14:paraId="2553F303" w14:textId="77777777" w:rsidR="006F6B2D" w:rsidRPr="004C5467" w:rsidRDefault="006F6B2D" w:rsidP="00FE75C2">
            <w:pPr>
              <w:rPr>
                <w:rFonts w:ascii="Calibri" w:hAnsi="Calibri"/>
                <w:color w:val="000000"/>
                <w:sz w:val="16"/>
                <w:szCs w:val="22"/>
                <w:lang w:eastAsia="fr-FR"/>
              </w:rPr>
            </w:pPr>
          </w:p>
        </w:tc>
        <w:tc>
          <w:tcPr>
            <w:tcW w:w="296" w:type="dxa"/>
            <w:tcBorders>
              <w:top w:val="nil"/>
              <w:left w:val="single" w:sz="4" w:space="0" w:color="auto"/>
              <w:bottom w:val="single" w:sz="4" w:space="0" w:color="auto"/>
              <w:right w:val="single" w:sz="4" w:space="0" w:color="auto"/>
            </w:tcBorders>
            <w:shd w:val="clear" w:color="auto" w:fill="auto"/>
            <w:noWrap/>
            <w:vAlign w:val="bottom"/>
            <w:hideMark/>
          </w:tcPr>
          <w:p w14:paraId="209E905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E13E95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CEB8DF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single" w:sz="4" w:space="0" w:color="auto"/>
            </w:tcBorders>
            <w:shd w:val="clear" w:color="auto" w:fill="auto"/>
            <w:noWrap/>
            <w:vAlign w:val="bottom"/>
            <w:hideMark/>
          </w:tcPr>
          <w:p w14:paraId="53B3059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15EA542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9AB8EB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258F234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F492CF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354FC9B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0FA493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single" w:sz="8" w:space="0" w:color="auto"/>
            </w:tcBorders>
            <w:shd w:val="clear" w:color="auto" w:fill="auto"/>
            <w:noWrap/>
            <w:vAlign w:val="bottom"/>
            <w:hideMark/>
          </w:tcPr>
          <w:p w14:paraId="2CD7DE1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56578874"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0625FE8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7AA23C4F"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3CF0968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4CBFF1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1057F0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AE7049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BA7CE8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FABCBD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CB6ED9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0C66DF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754C9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A08D92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07ECCB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B812AF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55A9B2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FFE007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E64363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58087F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EECDA1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F7833D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168DC5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EDA331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3E72E1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6DFC57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1A742A7"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68B4EFB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05CFA4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9FB260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2EDB98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4F324A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ED1391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B871F8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79D0B25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260E3EEF" w14:textId="77777777" w:rsidTr="00D322E3">
        <w:trPr>
          <w:trHeight w:val="300"/>
        </w:trPr>
        <w:tc>
          <w:tcPr>
            <w:tcW w:w="1061" w:type="dxa"/>
            <w:gridSpan w:val="3"/>
            <w:tcBorders>
              <w:top w:val="nil"/>
              <w:left w:val="single" w:sz="8" w:space="0" w:color="auto"/>
              <w:bottom w:val="nil"/>
              <w:right w:val="nil"/>
            </w:tcBorders>
            <w:shd w:val="clear" w:color="auto" w:fill="auto"/>
            <w:noWrap/>
            <w:vAlign w:val="bottom"/>
            <w:hideMark/>
          </w:tcPr>
          <w:p w14:paraId="771AAEE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Mobile :</w:t>
            </w:r>
          </w:p>
        </w:tc>
        <w:tc>
          <w:tcPr>
            <w:tcW w:w="296" w:type="dxa"/>
            <w:tcBorders>
              <w:top w:val="nil"/>
              <w:left w:val="nil"/>
              <w:bottom w:val="nil"/>
              <w:right w:val="nil"/>
            </w:tcBorders>
            <w:shd w:val="clear" w:color="auto" w:fill="auto"/>
            <w:noWrap/>
            <w:vAlign w:val="bottom"/>
            <w:hideMark/>
          </w:tcPr>
          <w:p w14:paraId="55B552F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83CFFF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35451B" w14:textId="77777777" w:rsidR="006F6B2D" w:rsidRPr="004C5467" w:rsidRDefault="006F6B2D" w:rsidP="00FE75C2">
            <w:pPr>
              <w:rPr>
                <w:rFonts w:ascii="Calibri" w:hAnsi="Calibri"/>
                <w:color w:val="000000"/>
                <w:sz w:val="16"/>
                <w:szCs w:val="22"/>
                <w:lang w:eastAsia="fr-FR"/>
              </w:rPr>
            </w:pPr>
          </w:p>
        </w:tc>
        <w:tc>
          <w:tcPr>
            <w:tcW w:w="296" w:type="dxa"/>
            <w:tcBorders>
              <w:top w:val="nil"/>
              <w:left w:val="single" w:sz="4" w:space="0" w:color="auto"/>
              <w:bottom w:val="single" w:sz="4" w:space="0" w:color="auto"/>
              <w:right w:val="single" w:sz="4" w:space="0" w:color="auto"/>
            </w:tcBorders>
            <w:shd w:val="clear" w:color="auto" w:fill="auto"/>
            <w:noWrap/>
            <w:vAlign w:val="bottom"/>
            <w:hideMark/>
          </w:tcPr>
          <w:p w14:paraId="61A8FF7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2B5E40B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9E5924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72AB4C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1C65BBC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05E10BA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258890A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032357F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DF1DEF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430393D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7B4B24B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CCCBEF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5C63FE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18F442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036A34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B23829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C56790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C6D0F8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EF8902A"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20BFA66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35F7CB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140FE6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56D9C6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915D81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61088F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362F04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15A996E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47784DD4"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0B9120B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59A076FA"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7C0129A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3A743B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2DE3DF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2FC0F3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ADF71D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91F10E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7D973C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C3B295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4AD508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7F85E1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E3E273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1725B7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B2AD35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4F9BF6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C30331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023B2C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48F089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E4A33F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FB88F2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657BD4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F043F6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101359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673017C"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750CBB0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46FD23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0E127C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8BFF14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69837E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8A4EC6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A0E560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03073B3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23A02C00" w14:textId="77777777" w:rsidTr="00D322E3">
        <w:trPr>
          <w:trHeight w:val="300"/>
        </w:trPr>
        <w:tc>
          <w:tcPr>
            <w:tcW w:w="1061" w:type="dxa"/>
            <w:gridSpan w:val="3"/>
            <w:tcBorders>
              <w:top w:val="nil"/>
              <w:left w:val="single" w:sz="8" w:space="0" w:color="auto"/>
              <w:bottom w:val="nil"/>
              <w:right w:val="nil"/>
            </w:tcBorders>
            <w:shd w:val="clear" w:color="auto" w:fill="auto"/>
            <w:noWrap/>
            <w:vAlign w:val="bottom"/>
            <w:hideMark/>
          </w:tcPr>
          <w:p w14:paraId="6D4EA07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Email :</w:t>
            </w:r>
          </w:p>
        </w:tc>
        <w:tc>
          <w:tcPr>
            <w:tcW w:w="296" w:type="dxa"/>
            <w:tcBorders>
              <w:top w:val="nil"/>
              <w:left w:val="nil"/>
              <w:bottom w:val="nil"/>
              <w:right w:val="nil"/>
            </w:tcBorders>
            <w:shd w:val="clear" w:color="auto" w:fill="auto"/>
            <w:noWrap/>
            <w:vAlign w:val="bottom"/>
            <w:hideMark/>
          </w:tcPr>
          <w:p w14:paraId="7C6F265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F1F808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6934EB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single" w:sz="4" w:space="0" w:color="auto"/>
              <w:right w:val="nil"/>
            </w:tcBorders>
            <w:shd w:val="clear" w:color="auto" w:fill="auto"/>
            <w:noWrap/>
            <w:vAlign w:val="bottom"/>
            <w:hideMark/>
          </w:tcPr>
          <w:p w14:paraId="5C3F330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F961D2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CE9AAE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B4D2C5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AA9EA3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38AB18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AC912F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EEA14F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532B28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4F7AF5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D0FB08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DF4A70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DB88BE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BDC57B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F1DDAE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762A39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E2A6DA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CBDC0C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698E6E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nil"/>
            </w:tcBorders>
            <w:shd w:val="clear" w:color="auto" w:fill="auto"/>
            <w:noWrap/>
            <w:vAlign w:val="bottom"/>
            <w:hideMark/>
          </w:tcPr>
          <w:p w14:paraId="12DF4BF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B721BF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3A7DFC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A3F766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FAD58D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835A4F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D0588E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single" w:sz="8" w:space="0" w:color="auto"/>
            </w:tcBorders>
            <w:shd w:val="clear" w:color="auto" w:fill="auto"/>
            <w:noWrap/>
            <w:vAlign w:val="bottom"/>
            <w:hideMark/>
          </w:tcPr>
          <w:p w14:paraId="6862714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361F00B4"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52C4BDD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60B49429"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0AA4D0A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FE61FE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A632E2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9EE2F0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19048B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74153B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034794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81D79A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DD1B65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14E182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C0262F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29C92A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BB2C53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443CF4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874C06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205D37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48E178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A288E3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0E4084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71F60A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9CB584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906A0C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E534F1B"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3D0EA3F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5B4F67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A5F6AB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98D357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948C0F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71EA5B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DC7E78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6909C03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2E5F5A72" w14:textId="77777777" w:rsidTr="00D322E3">
        <w:trPr>
          <w:trHeight w:val="300"/>
        </w:trPr>
        <w:tc>
          <w:tcPr>
            <w:tcW w:w="1357" w:type="dxa"/>
            <w:gridSpan w:val="4"/>
            <w:tcBorders>
              <w:top w:val="nil"/>
              <w:left w:val="single" w:sz="8" w:space="0" w:color="auto"/>
              <w:bottom w:val="nil"/>
              <w:right w:val="nil"/>
            </w:tcBorders>
            <w:shd w:val="clear" w:color="auto" w:fill="auto"/>
            <w:noWrap/>
            <w:vAlign w:val="bottom"/>
            <w:hideMark/>
          </w:tcPr>
          <w:p w14:paraId="5E6AB84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N° SIRET :</w:t>
            </w:r>
          </w:p>
        </w:tc>
        <w:tc>
          <w:tcPr>
            <w:tcW w:w="296" w:type="dxa"/>
            <w:tcBorders>
              <w:top w:val="nil"/>
              <w:left w:val="nil"/>
              <w:bottom w:val="nil"/>
              <w:right w:val="nil"/>
            </w:tcBorders>
            <w:shd w:val="clear" w:color="auto" w:fill="auto"/>
            <w:noWrap/>
            <w:vAlign w:val="bottom"/>
            <w:hideMark/>
          </w:tcPr>
          <w:p w14:paraId="3F2B7EA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2A70C90" w14:textId="77777777" w:rsidR="006F6B2D" w:rsidRPr="004C5467" w:rsidRDefault="006F6B2D" w:rsidP="00FE75C2">
            <w:pPr>
              <w:rPr>
                <w:rFonts w:ascii="Calibri" w:hAnsi="Calibri"/>
                <w:color w:val="000000"/>
                <w:sz w:val="16"/>
                <w:szCs w:val="22"/>
                <w:lang w:eastAsia="fr-FR"/>
              </w:rPr>
            </w:pPr>
          </w:p>
        </w:tc>
        <w:tc>
          <w:tcPr>
            <w:tcW w:w="296" w:type="dxa"/>
            <w:tcBorders>
              <w:top w:val="nil"/>
              <w:left w:val="single" w:sz="4" w:space="0" w:color="auto"/>
              <w:bottom w:val="single" w:sz="4" w:space="0" w:color="auto"/>
              <w:right w:val="single" w:sz="4" w:space="0" w:color="auto"/>
            </w:tcBorders>
            <w:shd w:val="clear" w:color="auto" w:fill="auto"/>
            <w:noWrap/>
            <w:vAlign w:val="bottom"/>
            <w:hideMark/>
          </w:tcPr>
          <w:p w14:paraId="5D99AAC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6B38A20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6ACD74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FCCD9C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0CB664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2620B55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4FD8F5B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15728A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17C03B5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44B1E8F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8438D4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528F70B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63E44F5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48C45FD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309CE35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DCB4C17" w14:textId="77777777" w:rsidR="006F6B2D" w:rsidRPr="004C5467" w:rsidRDefault="006F6B2D" w:rsidP="00FE75C2">
            <w:pPr>
              <w:rPr>
                <w:rFonts w:ascii="Calibri" w:hAnsi="Calibri"/>
                <w:color w:val="000000"/>
                <w:sz w:val="16"/>
                <w:szCs w:val="22"/>
                <w:lang w:eastAsia="fr-FR"/>
              </w:rPr>
            </w:pPr>
          </w:p>
        </w:tc>
        <w:tc>
          <w:tcPr>
            <w:tcW w:w="1308" w:type="dxa"/>
            <w:gridSpan w:val="4"/>
            <w:tcBorders>
              <w:top w:val="nil"/>
              <w:left w:val="nil"/>
              <w:bottom w:val="nil"/>
              <w:right w:val="nil"/>
            </w:tcBorders>
            <w:shd w:val="clear" w:color="auto" w:fill="auto"/>
            <w:noWrap/>
            <w:vAlign w:val="bottom"/>
            <w:hideMark/>
          </w:tcPr>
          <w:p w14:paraId="4B32D80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Code APE :</w:t>
            </w:r>
          </w:p>
        </w:tc>
        <w:tc>
          <w:tcPr>
            <w:tcW w:w="296" w:type="dxa"/>
            <w:tcBorders>
              <w:top w:val="nil"/>
              <w:left w:val="nil"/>
              <w:bottom w:val="nil"/>
              <w:right w:val="nil"/>
            </w:tcBorders>
            <w:shd w:val="clear" w:color="auto" w:fill="auto"/>
            <w:noWrap/>
            <w:vAlign w:val="bottom"/>
            <w:hideMark/>
          </w:tcPr>
          <w:p w14:paraId="7895B3C4" w14:textId="77777777" w:rsidR="006F6B2D" w:rsidRPr="004C5467" w:rsidRDefault="006F6B2D" w:rsidP="00FE75C2">
            <w:pPr>
              <w:rPr>
                <w:rFonts w:ascii="Calibri" w:hAnsi="Calibri"/>
                <w:color w:val="000000"/>
                <w:sz w:val="16"/>
                <w:szCs w:val="22"/>
                <w:lang w:eastAsia="fr-FR"/>
              </w:rPr>
            </w:pPr>
          </w:p>
        </w:tc>
        <w:tc>
          <w:tcPr>
            <w:tcW w:w="296" w:type="dxa"/>
            <w:tcBorders>
              <w:top w:val="nil"/>
              <w:left w:val="single" w:sz="4" w:space="0" w:color="auto"/>
              <w:bottom w:val="single" w:sz="4" w:space="0" w:color="auto"/>
              <w:right w:val="single" w:sz="4" w:space="0" w:color="auto"/>
            </w:tcBorders>
            <w:shd w:val="clear" w:color="auto" w:fill="auto"/>
            <w:noWrap/>
            <w:vAlign w:val="bottom"/>
            <w:hideMark/>
          </w:tcPr>
          <w:p w14:paraId="221E6DC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046528D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37DD25B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39FB996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043883F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single" w:sz="8" w:space="0" w:color="auto"/>
            </w:tcBorders>
            <w:shd w:val="clear" w:color="auto" w:fill="auto"/>
            <w:noWrap/>
            <w:vAlign w:val="bottom"/>
            <w:hideMark/>
          </w:tcPr>
          <w:p w14:paraId="072B977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2ECC6AED"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1B1D9E8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5A5890F1"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12BD41D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193E29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167D27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702918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8969D8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52661A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C7D33C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A38FF6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ABC06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301937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E82FC1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20D0F1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A08A2F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860039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676A45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08BEB2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2C85A6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B41269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D71656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24BDEA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3A9476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025A7C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FA2F202"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692B19B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5861AF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4C4F98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3A67A2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4A9F62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755F06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6F50B1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61B66EF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47D1A867" w14:textId="77777777" w:rsidTr="00D322E3">
        <w:trPr>
          <w:trHeight w:val="300"/>
        </w:trPr>
        <w:tc>
          <w:tcPr>
            <w:tcW w:w="1653" w:type="dxa"/>
            <w:gridSpan w:val="5"/>
            <w:tcBorders>
              <w:top w:val="nil"/>
              <w:left w:val="single" w:sz="8" w:space="0" w:color="auto"/>
              <w:bottom w:val="nil"/>
              <w:right w:val="nil"/>
            </w:tcBorders>
            <w:shd w:val="clear" w:color="auto" w:fill="auto"/>
            <w:noWrap/>
            <w:vAlign w:val="bottom"/>
            <w:hideMark/>
          </w:tcPr>
          <w:p w14:paraId="732ED47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Localité RCS :</w:t>
            </w:r>
          </w:p>
        </w:tc>
        <w:tc>
          <w:tcPr>
            <w:tcW w:w="296" w:type="dxa"/>
            <w:tcBorders>
              <w:top w:val="nil"/>
              <w:left w:val="nil"/>
              <w:bottom w:val="nil"/>
              <w:right w:val="nil"/>
            </w:tcBorders>
            <w:shd w:val="clear" w:color="auto" w:fill="auto"/>
            <w:noWrap/>
            <w:vAlign w:val="bottom"/>
            <w:hideMark/>
          </w:tcPr>
          <w:p w14:paraId="6699FFA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single" w:sz="4" w:space="0" w:color="auto"/>
              <w:right w:val="nil"/>
            </w:tcBorders>
            <w:shd w:val="clear" w:color="auto" w:fill="auto"/>
            <w:noWrap/>
            <w:vAlign w:val="bottom"/>
            <w:hideMark/>
          </w:tcPr>
          <w:p w14:paraId="3CF1471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F420C2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3D8641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F83D9B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043E69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7F1458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E04573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793457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7DC56D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AFD79C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935E68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3D92F4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DF7315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F2C0D0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7FC912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F591CD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8B4739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DC3621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B95E37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nil"/>
            </w:tcBorders>
            <w:shd w:val="clear" w:color="auto" w:fill="auto"/>
            <w:noWrap/>
            <w:vAlign w:val="bottom"/>
            <w:hideMark/>
          </w:tcPr>
          <w:p w14:paraId="20443C6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4CDEBA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AD6FE6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4EB667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5C6353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FF4B7A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A375E3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single" w:sz="8" w:space="0" w:color="auto"/>
            </w:tcBorders>
            <w:shd w:val="clear" w:color="auto" w:fill="auto"/>
            <w:noWrap/>
            <w:vAlign w:val="bottom"/>
            <w:hideMark/>
          </w:tcPr>
          <w:p w14:paraId="5926FD5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305B7454"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5136614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2E3F46F9"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4C92984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EE96D4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C123C8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2A9951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EC938B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892C37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160879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F3F696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EBB667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656B91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807D41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F5F5DC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89E623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F2A51D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5925CA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AF856E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42A50D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66BB35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CCC517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55E574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F468A0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02AA6A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F475823"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2F0D14E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3E7A1C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835600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2B1AA2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4D8C00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A4BB90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606A62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4820E0C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5981E9E9" w14:textId="77777777" w:rsidTr="00D322E3">
        <w:trPr>
          <w:trHeight w:val="300"/>
        </w:trPr>
        <w:tc>
          <w:tcPr>
            <w:tcW w:w="2837" w:type="dxa"/>
            <w:gridSpan w:val="9"/>
            <w:tcBorders>
              <w:top w:val="nil"/>
              <w:left w:val="single" w:sz="8" w:space="0" w:color="auto"/>
              <w:bottom w:val="nil"/>
              <w:right w:val="nil"/>
            </w:tcBorders>
            <w:shd w:val="clear" w:color="auto" w:fill="auto"/>
            <w:noWrap/>
            <w:vAlign w:val="bottom"/>
            <w:hideMark/>
          </w:tcPr>
          <w:p w14:paraId="3F8A8C0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Assujetissement à la TVA :</w:t>
            </w:r>
          </w:p>
        </w:tc>
        <w:tc>
          <w:tcPr>
            <w:tcW w:w="296" w:type="dxa"/>
            <w:tcBorders>
              <w:top w:val="nil"/>
              <w:left w:val="nil"/>
              <w:bottom w:val="nil"/>
              <w:right w:val="nil"/>
            </w:tcBorders>
            <w:shd w:val="clear" w:color="auto" w:fill="auto"/>
            <w:noWrap/>
            <w:vAlign w:val="bottom"/>
            <w:hideMark/>
          </w:tcPr>
          <w:p w14:paraId="412B2716" w14:textId="77777777" w:rsidR="006F6B2D" w:rsidRPr="004C5467" w:rsidRDefault="006F6B2D" w:rsidP="00FE75C2">
            <w:pPr>
              <w:rPr>
                <w:rFonts w:ascii="Calibri" w:hAnsi="Calibri"/>
                <w:color w:val="000000"/>
                <w:sz w:val="16"/>
                <w:szCs w:val="22"/>
                <w:lang w:eastAsia="fr-FR"/>
              </w:rPr>
            </w:pPr>
          </w:p>
        </w:tc>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74D7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1480" w:type="dxa"/>
            <w:gridSpan w:val="5"/>
            <w:tcBorders>
              <w:top w:val="nil"/>
              <w:left w:val="nil"/>
              <w:bottom w:val="nil"/>
              <w:right w:val="nil"/>
            </w:tcBorders>
            <w:shd w:val="clear" w:color="auto" w:fill="auto"/>
            <w:noWrap/>
            <w:vAlign w:val="bottom"/>
            <w:hideMark/>
          </w:tcPr>
          <w:p w14:paraId="74B372D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sur les débits</w:t>
            </w:r>
          </w:p>
        </w:tc>
        <w:tc>
          <w:tcPr>
            <w:tcW w:w="296" w:type="dxa"/>
            <w:tcBorders>
              <w:top w:val="nil"/>
              <w:left w:val="nil"/>
              <w:bottom w:val="nil"/>
              <w:right w:val="nil"/>
            </w:tcBorders>
            <w:shd w:val="clear" w:color="auto" w:fill="auto"/>
            <w:noWrap/>
            <w:vAlign w:val="bottom"/>
            <w:hideMark/>
          </w:tcPr>
          <w:p w14:paraId="234AA809" w14:textId="77777777" w:rsidR="006F6B2D" w:rsidRPr="004C5467" w:rsidRDefault="006F6B2D" w:rsidP="00FE75C2">
            <w:pPr>
              <w:rPr>
                <w:rFonts w:ascii="Calibri" w:hAnsi="Calibri"/>
                <w:color w:val="000000"/>
                <w:sz w:val="16"/>
                <w:szCs w:val="22"/>
                <w:lang w:eastAsia="fr-FR"/>
              </w:rPr>
            </w:pPr>
          </w:p>
        </w:tc>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D1EA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492" w:type="dxa"/>
            <w:gridSpan w:val="8"/>
            <w:tcBorders>
              <w:top w:val="nil"/>
              <w:left w:val="nil"/>
              <w:bottom w:val="nil"/>
              <w:right w:val="nil"/>
            </w:tcBorders>
            <w:shd w:val="clear" w:color="auto" w:fill="auto"/>
            <w:noWrap/>
            <w:vAlign w:val="bottom"/>
            <w:hideMark/>
          </w:tcPr>
          <w:p w14:paraId="322D23F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sur les encaissements</w:t>
            </w:r>
          </w:p>
        </w:tc>
        <w:tc>
          <w:tcPr>
            <w:tcW w:w="296" w:type="dxa"/>
            <w:tcBorders>
              <w:top w:val="nil"/>
              <w:left w:val="nil"/>
              <w:bottom w:val="nil"/>
              <w:right w:val="nil"/>
            </w:tcBorders>
            <w:shd w:val="clear" w:color="auto" w:fill="auto"/>
            <w:noWrap/>
            <w:vAlign w:val="bottom"/>
            <w:hideMark/>
          </w:tcPr>
          <w:p w14:paraId="08CA736A" w14:textId="77777777" w:rsidR="006F6B2D" w:rsidRPr="004C5467" w:rsidRDefault="006F6B2D" w:rsidP="00FE75C2">
            <w:pPr>
              <w:rPr>
                <w:rFonts w:ascii="Calibri" w:hAnsi="Calibri"/>
                <w:color w:val="000000"/>
                <w:sz w:val="16"/>
                <w:szCs w:val="22"/>
                <w:lang w:eastAsia="fr-FR"/>
              </w:rPr>
            </w:pPr>
          </w:p>
        </w:tc>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A4D1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1480" w:type="dxa"/>
            <w:gridSpan w:val="5"/>
            <w:tcBorders>
              <w:top w:val="nil"/>
              <w:left w:val="nil"/>
              <w:bottom w:val="nil"/>
              <w:right w:val="single" w:sz="8" w:space="0" w:color="000000"/>
            </w:tcBorders>
            <w:shd w:val="clear" w:color="auto" w:fill="auto"/>
            <w:noWrap/>
            <w:vAlign w:val="bottom"/>
            <w:hideMark/>
          </w:tcPr>
          <w:p w14:paraId="5B2C9CA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non assujetti</w:t>
            </w:r>
          </w:p>
        </w:tc>
      </w:tr>
      <w:tr w:rsidR="006F6B2D" w:rsidRPr="004C5467" w14:paraId="44BA3C12"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67F7818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1D314235"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05C5B22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C4FBC1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9F05E6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56191C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B2206E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370ECE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E3CE08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07DDAD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40DDA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E84BD1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557F32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A16FA8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E96CA9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9E6D4E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78277C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33A3A0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BD005F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6829BA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B99CF8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6BB259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49CF61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499454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703200A"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3DF0ED6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ED09D7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435297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685325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EE8371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D95B21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2DDDC3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34553AB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0C031FD9" w14:textId="77777777" w:rsidTr="00D322E3">
        <w:trPr>
          <w:trHeight w:val="300"/>
        </w:trPr>
        <w:tc>
          <w:tcPr>
            <w:tcW w:w="1949" w:type="dxa"/>
            <w:gridSpan w:val="6"/>
            <w:tcBorders>
              <w:top w:val="nil"/>
              <w:left w:val="single" w:sz="8" w:space="0" w:color="auto"/>
              <w:bottom w:val="nil"/>
              <w:right w:val="nil"/>
            </w:tcBorders>
            <w:shd w:val="clear" w:color="auto" w:fill="auto"/>
            <w:noWrap/>
            <w:vAlign w:val="bottom"/>
            <w:hideMark/>
          </w:tcPr>
          <w:p w14:paraId="379F643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Identifiant TVA :</w:t>
            </w:r>
          </w:p>
        </w:tc>
        <w:tc>
          <w:tcPr>
            <w:tcW w:w="296" w:type="dxa"/>
            <w:tcBorders>
              <w:top w:val="nil"/>
              <w:left w:val="single" w:sz="4" w:space="0" w:color="auto"/>
              <w:bottom w:val="single" w:sz="4" w:space="0" w:color="auto"/>
              <w:right w:val="single" w:sz="4" w:space="0" w:color="auto"/>
            </w:tcBorders>
            <w:shd w:val="clear" w:color="auto" w:fill="auto"/>
            <w:noWrap/>
            <w:vAlign w:val="bottom"/>
            <w:hideMark/>
          </w:tcPr>
          <w:p w14:paraId="78D47E79" w14:textId="77777777" w:rsidR="006F6B2D" w:rsidRPr="004C5467" w:rsidRDefault="006F6B2D" w:rsidP="00FE75C2">
            <w:pPr>
              <w:jc w:val="center"/>
              <w:rPr>
                <w:rFonts w:ascii="Calibri" w:hAnsi="Calibri"/>
                <w:color w:val="000000"/>
                <w:sz w:val="16"/>
                <w:szCs w:val="22"/>
                <w:lang w:eastAsia="fr-FR"/>
              </w:rPr>
            </w:pPr>
            <w:r w:rsidRPr="004C5467">
              <w:rPr>
                <w:rFonts w:ascii="Calibri" w:hAnsi="Calibri"/>
                <w:color w:val="000000"/>
                <w:sz w:val="16"/>
                <w:szCs w:val="22"/>
                <w:lang w:eastAsia="fr-FR"/>
              </w:rPr>
              <w:t>F</w:t>
            </w:r>
          </w:p>
        </w:tc>
        <w:tc>
          <w:tcPr>
            <w:tcW w:w="296" w:type="dxa"/>
            <w:tcBorders>
              <w:top w:val="nil"/>
              <w:left w:val="nil"/>
              <w:bottom w:val="single" w:sz="4" w:space="0" w:color="auto"/>
              <w:right w:val="single" w:sz="4" w:space="0" w:color="auto"/>
            </w:tcBorders>
            <w:shd w:val="clear" w:color="auto" w:fill="auto"/>
            <w:noWrap/>
            <w:vAlign w:val="bottom"/>
            <w:hideMark/>
          </w:tcPr>
          <w:p w14:paraId="0B04E8C3" w14:textId="77777777" w:rsidR="006F6B2D" w:rsidRPr="004C5467" w:rsidRDefault="006F6B2D" w:rsidP="00FE75C2">
            <w:pPr>
              <w:jc w:val="center"/>
              <w:rPr>
                <w:rFonts w:ascii="Calibri" w:hAnsi="Calibri"/>
                <w:color w:val="000000"/>
                <w:sz w:val="16"/>
                <w:szCs w:val="22"/>
                <w:lang w:eastAsia="fr-FR"/>
              </w:rPr>
            </w:pPr>
            <w:r w:rsidRPr="004C5467">
              <w:rPr>
                <w:rFonts w:ascii="Calibri" w:hAnsi="Calibri"/>
                <w:color w:val="000000"/>
                <w:sz w:val="16"/>
                <w:szCs w:val="22"/>
                <w:lang w:eastAsia="fr-FR"/>
              </w:rPr>
              <w:t>R</w:t>
            </w:r>
          </w:p>
        </w:tc>
        <w:tc>
          <w:tcPr>
            <w:tcW w:w="296" w:type="dxa"/>
            <w:tcBorders>
              <w:top w:val="nil"/>
              <w:left w:val="nil"/>
              <w:bottom w:val="single" w:sz="4" w:space="0" w:color="auto"/>
              <w:right w:val="single" w:sz="4" w:space="0" w:color="auto"/>
            </w:tcBorders>
            <w:shd w:val="clear" w:color="auto" w:fill="auto"/>
            <w:noWrap/>
            <w:vAlign w:val="bottom"/>
            <w:hideMark/>
          </w:tcPr>
          <w:p w14:paraId="56623D9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11E2491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3119B7E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42B1625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2A15ED9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2648486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3E0E074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3B3B398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6A1A524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0ED4032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68ABFD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43EDB96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1EE5D4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07DB48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18468C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FB569A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DA3D1C2"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40B2FD6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DB14BD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5B739A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12B2DC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08920E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7BF714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6691E8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49C4552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21E251F8" w14:textId="77777777" w:rsidTr="00D322E3">
        <w:trPr>
          <w:trHeight w:val="123"/>
        </w:trPr>
        <w:tc>
          <w:tcPr>
            <w:tcW w:w="450" w:type="dxa"/>
            <w:tcBorders>
              <w:top w:val="nil"/>
              <w:left w:val="single" w:sz="8" w:space="0" w:color="auto"/>
              <w:bottom w:val="single" w:sz="8" w:space="0" w:color="auto"/>
              <w:right w:val="nil"/>
            </w:tcBorders>
            <w:shd w:val="clear" w:color="auto" w:fill="auto"/>
            <w:noWrap/>
            <w:vAlign w:val="bottom"/>
            <w:hideMark/>
          </w:tcPr>
          <w:p w14:paraId="6EE96C2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BE7B18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315" w:type="dxa"/>
            <w:tcBorders>
              <w:top w:val="nil"/>
              <w:left w:val="nil"/>
              <w:bottom w:val="single" w:sz="8" w:space="0" w:color="auto"/>
              <w:right w:val="nil"/>
            </w:tcBorders>
            <w:shd w:val="clear" w:color="auto" w:fill="auto"/>
            <w:noWrap/>
            <w:vAlign w:val="bottom"/>
            <w:hideMark/>
          </w:tcPr>
          <w:p w14:paraId="529122F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4F8133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C04D2A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012560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A7BA3C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446396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515A5F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A8C1A3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3BD6A00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33C4E8A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41F3C6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D5CB8B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927565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52920B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5D94B7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C313AD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7AC55A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95EBCF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28311C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94E3A9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92B76C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3378465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82EA11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8" w:space="0" w:color="auto"/>
              <w:right w:val="nil"/>
            </w:tcBorders>
            <w:shd w:val="clear" w:color="auto" w:fill="auto"/>
            <w:noWrap/>
            <w:vAlign w:val="bottom"/>
            <w:hideMark/>
          </w:tcPr>
          <w:p w14:paraId="1FE5C48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CB0F6C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3BF7658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CFE482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222D9C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E09B0C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4CFF4C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single" w:sz="8" w:space="0" w:color="auto"/>
            </w:tcBorders>
            <w:shd w:val="clear" w:color="auto" w:fill="auto"/>
            <w:noWrap/>
            <w:vAlign w:val="bottom"/>
            <w:hideMark/>
          </w:tcPr>
          <w:p w14:paraId="38EE1D2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43325E9E" w14:textId="77777777" w:rsidTr="00D322E3">
        <w:trPr>
          <w:trHeight w:val="162"/>
        </w:trPr>
        <w:tc>
          <w:tcPr>
            <w:tcW w:w="450" w:type="dxa"/>
            <w:tcBorders>
              <w:top w:val="nil"/>
              <w:left w:val="nil"/>
              <w:bottom w:val="single" w:sz="8" w:space="0" w:color="auto"/>
              <w:right w:val="nil"/>
            </w:tcBorders>
            <w:shd w:val="clear" w:color="auto" w:fill="auto"/>
            <w:noWrap/>
            <w:vAlign w:val="bottom"/>
            <w:hideMark/>
          </w:tcPr>
          <w:p w14:paraId="026F4BE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2C0526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315" w:type="dxa"/>
            <w:tcBorders>
              <w:top w:val="nil"/>
              <w:left w:val="nil"/>
              <w:bottom w:val="single" w:sz="8" w:space="0" w:color="auto"/>
              <w:right w:val="nil"/>
            </w:tcBorders>
            <w:shd w:val="clear" w:color="auto" w:fill="auto"/>
            <w:noWrap/>
            <w:vAlign w:val="bottom"/>
            <w:hideMark/>
          </w:tcPr>
          <w:p w14:paraId="2725558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E4F7B1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A325CD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91FF65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A39A8A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1086BC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B1BB25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094C56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3665396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4575D4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6A3917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C0F6B8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69DCF5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F285BF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7A5D6D1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D2E311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01D37D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BF2E9E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104E7E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440D18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5B3B8C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AC4B11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6CA906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8" w:space="0" w:color="auto"/>
              <w:right w:val="nil"/>
            </w:tcBorders>
            <w:shd w:val="clear" w:color="auto" w:fill="auto"/>
            <w:noWrap/>
            <w:vAlign w:val="bottom"/>
            <w:hideMark/>
          </w:tcPr>
          <w:p w14:paraId="641393F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E2059E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A26A1D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71C105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AABEC3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092CC0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7AAB248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2A4468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769BF73C" w14:textId="77777777" w:rsidTr="00D322E3">
        <w:trPr>
          <w:trHeight w:val="261"/>
        </w:trPr>
        <w:tc>
          <w:tcPr>
            <w:tcW w:w="10065" w:type="dxa"/>
            <w:gridSpan w:val="3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E64A85D" w14:textId="77777777" w:rsidR="006F6B2D" w:rsidRPr="004C5467" w:rsidRDefault="006F6B2D" w:rsidP="00FE75C2">
            <w:pPr>
              <w:jc w:val="center"/>
              <w:rPr>
                <w:rFonts w:ascii="Calibri" w:hAnsi="Calibri"/>
                <w:b/>
                <w:bCs/>
                <w:color w:val="000000"/>
                <w:sz w:val="16"/>
                <w:szCs w:val="22"/>
                <w:lang w:eastAsia="fr-FR"/>
              </w:rPr>
            </w:pPr>
            <w:r w:rsidRPr="004C5467">
              <w:rPr>
                <w:rFonts w:ascii="Calibri" w:hAnsi="Calibri"/>
                <w:b/>
                <w:bCs/>
                <w:color w:val="000000"/>
                <w:sz w:val="16"/>
                <w:szCs w:val="22"/>
                <w:lang w:eastAsia="fr-FR"/>
              </w:rPr>
              <w:t>CADRE RESERVE A MESOLIA</w:t>
            </w:r>
          </w:p>
        </w:tc>
      </w:tr>
      <w:tr w:rsidR="006F6B2D" w:rsidRPr="004C5467" w14:paraId="26B71320" w14:textId="77777777" w:rsidTr="00D322E3">
        <w:trPr>
          <w:trHeight w:val="240"/>
        </w:trPr>
        <w:tc>
          <w:tcPr>
            <w:tcW w:w="450" w:type="dxa"/>
            <w:tcBorders>
              <w:top w:val="nil"/>
              <w:left w:val="single" w:sz="8" w:space="0" w:color="auto"/>
              <w:bottom w:val="nil"/>
              <w:right w:val="nil"/>
            </w:tcBorders>
            <w:shd w:val="clear" w:color="auto" w:fill="auto"/>
            <w:noWrap/>
            <w:vAlign w:val="bottom"/>
            <w:hideMark/>
          </w:tcPr>
          <w:p w14:paraId="5868B7F3" w14:textId="77777777" w:rsidR="006F6B2D" w:rsidRPr="004C5467" w:rsidRDefault="006F6B2D" w:rsidP="00FE75C2">
            <w:pPr>
              <w:rPr>
                <w:rFonts w:ascii="Calibri" w:hAnsi="Calibri"/>
                <w:color w:val="000000"/>
                <w:sz w:val="16"/>
                <w:szCs w:val="18"/>
                <w:lang w:eastAsia="fr-FR"/>
              </w:rPr>
            </w:pPr>
            <w:r w:rsidRPr="004C5467">
              <w:rPr>
                <w:rFonts w:ascii="Calibri" w:hAnsi="Calibri"/>
                <w:color w:val="000000"/>
                <w:sz w:val="16"/>
                <w:szCs w:val="18"/>
                <w:lang w:eastAsia="fr-FR"/>
              </w:rPr>
              <w:t> </w:t>
            </w:r>
          </w:p>
        </w:tc>
        <w:tc>
          <w:tcPr>
            <w:tcW w:w="296" w:type="dxa"/>
            <w:tcBorders>
              <w:top w:val="nil"/>
              <w:left w:val="nil"/>
              <w:bottom w:val="nil"/>
              <w:right w:val="nil"/>
            </w:tcBorders>
            <w:shd w:val="clear" w:color="auto" w:fill="auto"/>
            <w:noWrap/>
            <w:vAlign w:val="bottom"/>
            <w:hideMark/>
          </w:tcPr>
          <w:p w14:paraId="4465C88F" w14:textId="77777777" w:rsidR="006F6B2D" w:rsidRPr="004C5467" w:rsidRDefault="006F6B2D" w:rsidP="00FE75C2">
            <w:pPr>
              <w:rPr>
                <w:rFonts w:ascii="Calibri" w:hAnsi="Calibri"/>
                <w:color w:val="000000"/>
                <w:sz w:val="16"/>
                <w:szCs w:val="18"/>
                <w:lang w:eastAsia="fr-FR"/>
              </w:rPr>
            </w:pPr>
          </w:p>
        </w:tc>
        <w:tc>
          <w:tcPr>
            <w:tcW w:w="315" w:type="dxa"/>
            <w:tcBorders>
              <w:top w:val="nil"/>
              <w:left w:val="nil"/>
              <w:bottom w:val="nil"/>
              <w:right w:val="nil"/>
            </w:tcBorders>
            <w:shd w:val="clear" w:color="auto" w:fill="auto"/>
            <w:noWrap/>
            <w:vAlign w:val="bottom"/>
            <w:hideMark/>
          </w:tcPr>
          <w:p w14:paraId="0FCBE347"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1BDADFA8"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36C2E0BC"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6D3468AE"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0EA0D9FE"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4BD7A5A3"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2AFA392E"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5C7060D1"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5E3F1A39"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35DDF6EB"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1F5652AA"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4DAE0D90"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294B23EE"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42AE3A67"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31034C33"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668EFEA4"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16CBC9AC"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23049B23"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02C0446B"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250D60EA"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0D4BB2A7"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2C115948"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309AE3DE" w14:textId="77777777" w:rsidR="006F6B2D" w:rsidRPr="004C5467" w:rsidRDefault="006F6B2D" w:rsidP="00FE75C2">
            <w:pPr>
              <w:rPr>
                <w:rFonts w:ascii="Calibri" w:hAnsi="Calibri"/>
                <w:color w:val="000000"/>
                <w:sz w:val="16"/>
                <w:szCs w:val="18"/>
                <w:lang w:eastAsia="fr-FR"/>
              </w:rPr>
            </w:pPr>
          </w:p>
        </w:tc>
        <w:tc>
          <w:tcPr>
            <w:tcW w:w="420" w:type="dxa"/>
            <w:tcBorders>
              <w:top w:val="nil"/>
              <w:left w:val="nil"/>
              <w:bottom w:val="nil"/>
              <w:right w:val="nil"/>
            </w:tcBorders>
            <w:shd w:val="clear" w:color="auto" w:fill="auto"/>
            <w:noWrap/>
            <w:vAlign w:val="bottom"/>
            <w:hideMark/>
          </w:tcPr>
          <w:p w14:paraId="412484C7"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3106AAEC"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67D7F766"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633AF1D3"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675C0976"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50E3DD97"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nil"/>
            </w:tcBorders>
            <w:shd w:val="clear" w:color="auto" w:fill="auto"/>
            <w:noWrap/>
            <w:vAlign w:val="bottom"/>
            <w:hideMark/>
          </w:tcPr>
          <w:p w14:paraId="50B8CF02" w14:textId="77777777" w:rsidR="006F6B2D" w:rsidRPr="004C5467" w:rsidRDefault="006F6B2D" w:rsidP="00FE75C2">
            <w:pPr>
              <w:rPr>
                <w:rFonts w:ascii="Calibri" w:hAnsi="Calibri"/>
                <w:color w:val="000000"/>
                <w:sz w:val="16"/>
                <w:szCs w:val="18"/>
                <w:lang w:eastAsia="fr-FR"/>
              </w:rPr>
            </w:pPr>
          </w:p>
        </w:tc>
        <w:tc>
          <w:tcPr>
            <w:tcW w:w="296" w:type="dxa"/>
            <w:tcBorders>
              <w:top w:val="nil"/>
              <w:left w:val="nil"/>
              <w:bottom w:val="nil"/>
              <w:right w:val="single" w:sz="8" w:space="0" w:color="auto"/>
            </w:tcBorders>
            <w:shd w:val="clear" w:color="auto" w:fill="auto"/>
            <w:noWrap/>
            <w:vAlign w:val="bottom"/>
            <w:hideMark/>
          </w:tcPr>
          <w:p w14:paraId="5CEA61CE" w14:textId="77777777" w:rsidR="006F6B2D" w:rsidRPr="004C5467" w:rsidRDefault="006F6B2D" w:rsidP="00FE75C2">
            <w:pPr>
              <w:rPr>
                <w:rFonts w:ascii="Calibri" w:hAnsi="Calibri"/>
                <w:color w:val="000000"/>
                <w:sz w:val="16"/>
                <w:szCs w:val="18"/>
                <w:lang w:eastAsia="fr-FR"/>
              </w:rPr>
            </w:pPr>
            <w:r w:rsidRPr="004C5467">
              <w:rPr>
                <w:rFonts w:ascii="Calibri" w:hAnsi="Calibri"/>
                <w:color w:val="000000"/>
                <w:sz w:val="16"/>
                <w:szCs w:val="18"/>
                <w:lang w:eastAsia="fr-FR"/>
              </w:rPr>
              <w:t> </w:t>
            </w:r>
          </w:p>
        </w:tc>
      </w:tr>
      <w:tr w:rsidR="006F6B2D" w:rsidRPr="004C5467" w14:paraId="1E47FE9C" w14:textId="77777777" w:rsidTr="00D322E3">
        <w:trPr>
          <w:trHeight w:val="300"/>
        </w:trPr>
        <w:tc>
          <w:tcPr>
            <w:tcW w:w="2837" w:type="dxa"/>
            <w:gridSpan w:val="9"/>
            <w:tcBorders>
              <w:top w:val="nil"/>
              <w:left w:val="single" w:sz="8" w:space="0" w:color="auto"/>
              <w:bottom w:val="nil"/>
              <w:right w:val="nil"/>
            </w:tcBorders>
            <w:shd w:val="clear" w:color="auto" w:fill="auto"/>
            <w:noWrap/>
            <w:vAlign w:val="bottom"/>
            <w:hideMark/>
          </w:tcPr>
          <w:p w14:paraId="58656CB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Société(s) concernée(s) :</w:t>
            </w:r>
          </w:p>
        </w:tc>
        <w:tc>
          <w:tcPr>
            <w:tcW w:w="296" w:type="dxa"/>
            <w:tcBorders>
              <w:top w:val="nil"/>
              <w:left w:val="nil"/>
              <w:bottom w:val="nil"/>
              <w:right w:val="nil"/>
            </w:tcBorders>
            <w:shd w:val="clear" w:color="auto" w:fill="auto"/>
            <w:noWrap/>
            <w:vAlign w:val="bottom"/>
            <w:hideMark/>
          </w:tcPr>
          <w:p w14:paraId="4607B9BD" w14:textId="77777777" w:rsidR="006F6B2D" w:rsidRPr="004C5467" w:rsidRDefault="006F6B2D" w:rsidP="00FE75C2">
            <w:pPr>
              <w:rPr>
                <w:rFonts w:ascii="Calibri" w:hAnsi="Calibri"/>
                <w:color w:val="000000"/>
                <w:sz w:val="16"/>
                <w:szCs w:val="22"/>
                <w:lang w:eastAsia="fr-FR"/>
              </w:rPr>
            </w:pPr>
          </w:p>
        </w:tc>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D4FA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888" w:type="dxa"/>
            <w:gridSpan w:val="3"/>
            <w:tcBorders>
              <w:top w:val="nil"/>
              <w:left w:val="nil"/>
              <w:bottom w:val="nil"/>
              <w:right w:val="nil"/>
            </w:tcBorders>
            <w:shd w:val="clear" w:color="auto" w:fill="auto"/>
            <w:noWrap/>
            <w:vAlign w:val="bottom"/>
            <w:hideMark/>
          </w:tcPr>
          <w:p w14:paraId="49961BF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Mesolia</w:t>
            </w:r>
          </w:p>
        </w:tc>
        <w:tc>
          <w:tcPr>
            <w:tcW w:w="296" w:type="dxa"/>
            <w:tcBorders>
              <w:top w:val="nil"/>
              <w:left w:val="nil"/>
              <w:bottom w:val="nil"/>
              <w:right w:val="nil"/>
            </w:tcBorders>
            <w:shd w:val="clear" w:color="auto" w:fill="auto"/>
            <w:noWrap/>
            <w:vAlign w:val="bottom"/>
            <w:hideMark/>
          </w:tcPr>
          <w:p w14:paraId="1EBB286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D0992D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3532E61" w14:textId="77777777" w:rsidR="006F6B2D" w:rsidRPr="004C5467" w:rsidRDefault="006F6B2D" w:rsidP="00FE75C2">
            <w:pPr>
              <w:rPr>
                <w:rFonts w:ascii="Calibri" w:hAnsi="Calibri"/>
                <w:color w:val="000000"/>
                <w:sz w:val="16"/>
                <w:szCs w:val="22"/>
                <w:lang w:eastAsia="fr-FR"/>
              </w:rPr>
            </w:pPr>
          </w:p>
        </w:tc>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704C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1480" w:type="dxa"/>
            <w:gridSpan w:val="5"/>
            <w:tcBorders>
              <w:top w:val="nil"/>
              <w:left w:val="nil"/>
              <w:bottom w:val="nil"/>
              <w:right w:val="nil"/>
            </w:tcBorders>
            <w:shd w:val="clear" w:color="auto" w:fill="auto"/>
            <w:noWrap/>
            <w:vAlign w:val="bottom"/>
            <w:hideMark/>
          </w:tcPr>
          <w:p w14:paraId="18EEE8F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Toit Girondin</w:t>
            </w:r>
          </w:p>
        </w:tc>
        <w:tc>
          <w:tcPr>
            <w:tcW w:w="296" w:type="dxa"/>
            <w:tcBorders>
              <w:top w:val="nil"/>
              <w:left w:val="nil"/>
              <w:bottom w:val="nil"/>
              <w:right w:val="nil"/>
            </w:tcBorders>
            <w:shd w:val="clear" w:color="auto" w:fill="auto"/>
            <w:noWrap/>
            <w:vAlign w:val="bottom"/>
            <w:hideMark/>
          </w:tcPr>
          <w:p w14:paraId="206CE93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D3B720B"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3C92D707" w14:textId="77777777" w:rsidR="006F6B2D" w:rsidRPr="004C5467" w:rsidRDefault="006F6B2D" w:rsidP="00FE75C2">
            <w:pPr>
              <w:rPr>
                <w:rFonts w:ascii="Calibri" w:hAnsi="Calibri"/>
                <w:color w:val="000000"/>
                <w:sz w:val="16"/>
                <w:szCs w:val="22"/>
                <w:lang w:eastAsia="fr-FR"/>
              </w:rPr>
            </w:pPr>
          </w:p>
        </w:tc>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008D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1184" w:type="dxa"/>
            <w:gridSpan w:val="4"/>
            <w:tcBorders>
              <w:top w:val="nil"/>
              <w:left w:val="nil"/>
              <w:bottom w:val="nil"/>
              <w:right w:val="nil"/>
            </w:tcBorders>
            <w:shd w:val="clear" w:color="auto" w:fill="auto"/>
            <w:noWrap/>
            <w:vAlign w:val="bottom"/>
            <w:hideMark/>
          </w:tcPr>
          <w:p w14:paraId="6171515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Madeleine</w:t>
            </w:r>
          </w:p>
        </w:tc>
        <w:tc>
          <w:tcPr>
            <w:tcW w:w="296" w:type="dxa"/>
            <w:tcBorders>
              <w:top w:val="nil"/>
              <w:left w:val="nil"/>
              <w:bottom w:val="nil"/>
              <w:right w:val="nil"/>
            </w:tcBorders>
            <w:shd w:val="clear" w:color="auto" w:fill="auto"/>
            <w:noWrap/>
            <w:vAlign w:val="bottom"/>
            <w:hideMark/>
          </w:tcPr>
          <w:p w14:paraId="534A59E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666726C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692B6623"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4AFF576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40C7DA43"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4E0D14C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6E216D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A93111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02A6A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BBFF03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D704E5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87B4FC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DB15BA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815794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ADA2BF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ED5DC7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D78192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36A998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B91BDF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132983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D06087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B80781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A8B7AD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3F499A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9B80FD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545437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D3AE0B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6CB78D6"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26E797F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DBD99A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DBB602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8636CA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94C82B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73F488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1CD1BC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64B0AEB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2EA68134" w14:textId="77777777" w:rsidTr="00D322E3">
        <w:trPr>
          <w:trHeight w:val="300"/>
        </w:trPr>
        <w:tc>
          <w:tcPr>
            <w:tcW w:w="450" w:type="dxa"/>
            <w:tcBorders>
              <w:top w:val="nil"/>
              <w:left w:val="single" w:sz="8" w:space="0" w:color="auto"/>
              <w:bottom w:val="nil"/>
              <w:right w:val="nil"/>
            </w:tcBorders>
            <w:shd w:val="clear" w:color="auto" w:fill="auto"/>
            <w:noWrap/>
            <w:vAlign w:val="bottom"/>
            <w:hideMark/>
          </w:tcPr>
          <w:p w14:paraId="40FA4DB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5439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3275" w:type="dxa"/>
            <w:gridSpan w:val="11"/>
            <w:tcBorders>
              <w:top w:val="nil"/>
              <w:left w:val="nil"/>
              <w:bottom w:val="nil"/>
              <w:right w:val="nil"/>
            </w:tcBorders>
            <w:shd w:val="clear" w:color="auto" w:fill="auto"/>
            <w:noWrap/>
            <w:vAlign w:val="bottom"/>
            <w:hideMark/>
          </w:tcPr>
          <w:p w14:paraId="5C7FFD2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Autre(s) organisme(s), préciser :</w:t>
            </w:r>
          </w:p>
        </w:tc>
        <w:tc>
          <w:tcPr>
            <w:tcW w:w="296" w:type="dxa"/>
            <w:tcBorders>
              <w:top w:val="nil"/>
              <w:left w:val="nil"/>
              <w:bottom w:val="single" w:sz="4" w:space="0" w:color="auto"/>
              <w:right w:val="nil"/>
            </w:tcBorders>
            <w:shd w:val="clear" w:color="auto" w:fill="auto"/>
            <w:noWrap/>
            <w:vAlign w:val="bottom"/>
            <w:hideMark/>
          </w:tcPr>
          <w:p w14:paraId="3520C66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4568E89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4B09E8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6BEBCE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E616FD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B0C4BF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1CC34A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20CBB4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D79F0C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A17F07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370F92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012DA4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nil"/>
            </w:tcBorders>
            <w:shd w:val="clear" w:color="auto" w:fill="auto"/>
            <w:noWrap/>
            <w:vAlign w:val="bottom"/>
            <w:hideMark/>
          </w:tcPr>
          <w:p w14:paraId="0E4CCDD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381176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A6BBF0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28B7B7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C0CE9B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66FB92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71EB73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single" w:sz="8" w:space="0" w:color="auto"/>
            </w:tcBorders>
            <w:shd w:val="clear" w:color="auto" w:fill="auto"/>
            <w:noWrap/>
            <w:vAlign w:val="bottom"/>
            <w:hideMark/>
          </w:tcPr>
          <w:p w14:paraId="20671BE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5FAF557C" w14:textId="77777777" w:rsidTr="00D322E3">
        <w:trPr>
          <w:trHeight w:val="162"/>
        </w:trPr>
        <w:tc>
          <w:tcPr>
            <w:tcW w:w="450" w:type="dxa"/>
            <w:tcBorders>
              <w:top w:val="nil"/>
              <w:left w:val="single" w:sz="8" w:space="0" w:color="auto"/>
              <w:bottom w:val="nil"/>
              <w:right w:val="nil"/>
            </w:tcBorders>
            <w:shd w:val="clear" w:color="auto" w:fill="auto"/>
            <w:noWrap/>
            <w:vAlign w:val="bottom"/>
            <w:hideMark/>
          </w:tcPr>
          <w:p w14:paraId="44B76D4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4BE7F7E9"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1D1E8B8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7DC54E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AB1C9A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19109A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42CB95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2CF1EB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EDB143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5A3A73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25216D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243CCC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E1342A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3F2185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99D1A4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B06BB2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C460C5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6549BF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6F0CA8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E961E1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00D470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86A95E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C04DDB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1BB5EF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C364818"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4978CD4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A683A1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B88822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EF511A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AB3934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624FF0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45978C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477B491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5B2B76C4" w14:textId="77777777" w:rsidTr="00D322E3">
        <w:trPr>
          <w:trHeight w:val="300"/>
        </w:trPr>
        <w:tc>
          <w:tcPr>
            <w:tcW w:w="6685" w:type="dxa"/>
            <w:gridSpan w:val="22"/>
            <w:tcBorders>
              <w:top w:val="nil"/>
              <w:left w:val="single" w:sz="8" w:space="0" w:color="auto"/>
              <w:bottom w:val="nil"/>
              <w:right w:val="nil"/>
            </w:tcBorders>
            <w:shd w:val="clear" w:color="auto" w:fill="auto"/>
            <w:noWrap/>
            <w:vAlign w:val="bottom"/>
            <w:hideMark/>
          </w:tcPr>
          <w:p w14:paraId="646F725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Le partenaire réalisera des travaux éligibles au taux réduit de TVA :</w:t>
            </w:r>
          </w:p>
        </w:tc>
        <w:tc>
          <w:tcPr>
            <w:tcW w:w="296" w:type="dxa"/>
            <w:tcBorders>
              <w:top w:val="nil"/>
              <w:left w:val="nil"/>
              <w:bottom w:val="nil"/>
              <w:right w:val="nil"/>
            </w:tcBorders>
            <w:shd w:val="clear" w:color="auto" w:fill="auto"/>
            <w:noWrap/>
            <w:vAlign w:val="bottom"/>
            <w:hideMark/>
          </w:tcPr>
          <w:p w14:paraId="2282CDA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F1822D0" w14:textId="77777777" w:rsidR="006F6B2D" w:rsidRPr="004C5467" w:rsidRDefault="006F6B2D" w:rsidP="00FE75C2">
            <w:pPr>
              <w:rPr>
                <w:rFonts w:ascii="Calibri" w:hAnsi="Calibri"/>
                <w:color w:val="000000"/>
                <w:sz w:val="16"/>
                <w:szCs w:val="22"/>
                <w:lang w:eastAsia="fr-FR"/>
              </w:rPr>
            </w:pPr>
          </w:p>
        </w:tc>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C404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716" w:type="dxa"/>
            <w:gridSpan w:val="2"/>
            <w:tcBorders>
              <w:top w:val="nil"/>
              <w:left w:val="nil"/>
              <w:bottom w:val="nil"/>
              <w:right w:val="nil"/>
            </w:tcBorders>
            <w:shd w:val="clear" w:color="auto" w:fill="auto"/>
            <w:noWrap/>
            <w:vAlign w:val="bottom"/>
            <w:hideMark/>
          </w:tcPr>
          <w:p w14:paraId="073BD9C4" w14:textId="77777777" w:rsidR="006F6B2D" w:rsidRPr="004C5467" w:rsidRDefault="006F6B2D" w:rsidP="00FE75C2">
            <w:pPr>
              <w:jc w:val="center"/>
              <w:rPr>
                <w:rFonts w:ascii="Calibri" w:hAnsi="Calibri"/>
                <w:color w:val="000000"/>
                <w:sz w:val="16"/>
                <w:szCs w:val="22"/>
                <w:lang w:eastAsia="fr-FR"/>
              </w:rPr>
            </w:pPr>
            <w:r w:rsidRPr="004C5467">
              <w:rPr>
                <w:rFonts w:ascii="Calibri" w:hAnsi="Calibri"/>
                <w:color w:val="000000"/>
                <w:sz w:val="16"/>
                <w:szCs w:val="22"/>
                <w:lang w:eastAsia="fr-FR"/>
              </w:rPr>
              <w:t>OUI</w:t>
            </w:r>
          </w:p>
        </w:tc>
        <w:tc>
          <w:tcPr>
            <w:tcW w:w="296" w:type="dxa"/>
            <w:tcBorders>
              <w:top w:val="nil"/>
              <w:left w:val="nil"/>
              <w:bottom w:val="nil"/>
              <w:right w:val="nil"/>
            </w:tcBorders>
            <w:shd w:val="clear" w:color="auto" w:fill="auto"/>
            <w:noWrap/>
            <w:vAlign w:val="bottom"/>
            <w:hideMark/>
          </w:tcPr>
          <w:p w14:paraId="1E1DD71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9D28C76" w14:textId="77777777" w:rsidR="006F6B2D" w:rsidRPr="004C5467" w:rsidRDefault="006F6B2D" w:rsidP="00FE75C2">
            <w:pPr>
              <w:rPr>
                <w:rFonts w:ascii="Calibri" w:hAnsi="Calibri"/>
                <w:color w:val="000000"/>
                <w:sz w:val="16"/>
                <w:szCs w:val="22"/>
                <w:lang w:eastAsia="fr-FR"/>
              </w:rPr>
            </w:pPr>
          </w:p>
        </w:tc>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380A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592" w:type="dxa"/>
            <w:gridSpan w:val="2"/>
            <w:tcBorders>
              <w:top w:val="nil"/>
              <w:left w:val="nil"/>
              <w:bottom w:val="nil"/>
              <w:right w:val="nil"/>
            </w:tcBorders>
            <w:shd w:val="clear" w:color="auto" w:fill="auto"/>
            <w:noWrap/>
            <w:vAlign w:val="bottom"/>
            <w:hideMark/>
          </w:tcPr>
          <w:p w14:paraId="0D4B7531" w14:textId="77777777" w:rsidR="006F6B2D" w:rsidRPr="004C5467" w:rsidRDefault="006F6B2D" w:rsidP="00FE75C2">
            <w:pPr>
              <w:jc w:val="center"/>
              <w:rPr>
                <w:rFonts w:ascii="Calibri" w:hAnsi="Calibri"/>
                <w:color w:val="000000"/>
                <w:sz w:val="16"/>
                <w:szCs w:val="22"/>
                <w:lang w:eastAsia="fr-FR"/>
              </w:rPr>
            </w:pPr>
            <w:r w:rsidRPr="004C5467">
              <w:rPr>
                <w:rFonts w:ascii="Calibri" w:hAnsi="Calibri"/>
                <w:color w:val="000000"/>
                <w:sz w:val="16"/>
                <w:szCs w:val="22"/>
                <w:lang w:eastAsia="fr-FR"/>
              </w:rPr>
              <w:t>NON</w:t>
            </w:r>
          </w:p>
        </w:tc>
        <w:tc>
          <w:tcPr>
            <w:tcW w:w="296" w:type="dxa"/>
            <w:tcBorders>
              <w:top w:val="nil"/>
              <w:left w:val="nil"/>
              <w:bottom w:val="nil"/>
              <w:right w:val="single" w:sz="8" w:space="0" w:color="auto"/>
            </w:tcBorders>
            <w:shd w:val="clear" w:color="auto" w:fill="auto"/>
            <w:noWrap/>
            <w:vAlign w:val="bottom"/>
            <w:hideMark/>
          </w:tcPr>
          <w:p w14:paraId="22DB893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61C13651" w14:textId="77777777" w:rsidTr="00D322E3">
        <w:trPr>
          <w:trHeight w:val="123"/>
        </w:trPr>
        <w:tc>
          <w:tcPr>
            <w:tcW w:w="450" w:type="dxa"/>
            <w:tcBorders>
              <w:top w:val="nil"/>
              <w:left w:val="single" w:sz="8" w:space="0" w:color="auto"/>
              <w:bottom w:val="nil"/>
              <w:right w:val="nil"/>
            </w:tcBorders>
            <w:shd w:val="clear" w:color="auto" w:fill="auto"/>
            <w:noWrap/>
            <w:vAlign w:val="bottom"/>
            <w:hideMark/>
          </w:tcPr>
          <w:p w14:paraId="2D78261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755A98AC"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2F9FE78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4823FB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3D3649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FC6BA2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5E0B7C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8F6EA9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3927D8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5E628E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9BC6B6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C722D4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340FB1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EECFDE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4D5D71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AA897F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0D9E08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1885F8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7C6BEB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E8FADE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90E4F1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4FC90E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84FB13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44DF61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DE61D1B"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1FF7655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0F8380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D89B0C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64F3BC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8B4FC6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2442E0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CA75D6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6BB6E02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74EEFD04" w14:textId="77777777" w:rsidTr="00D322E3">
        <w:trPr>
          <w:trHeight w:val="197"/>
        </w:trPr>
        <w:tc>
          <w:tcPr>
            <w:tcW w:w="5205" w:type="dxa"/>
            <w:gridSpan w:val="17"/>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4C4DA3A8" w14:textId="77777777" w:rsidR="006F6B2D" w:rsidRPr="004C5467" w:rsidRDefault="006F6B2D" w:rsidP="00FE75C2">
            <w:pPr>
              <w:jc w:val="center"/>
              <w:rPr>
                <w:rFonts w:ascii="Calibri" w:hAnsi="Calibri"/>
                <w:color w:val="000000"/>
                <w:sz w:val="16"/>
                <w:szCs w:val="22"/>
                <w:lang w:eastAsia="fr-FR"/>
              </w:rPr>
            </w:pPr>
            <w:r w:rsidRPr="004C5467">
              <w:rPr>
                <w:rFonts w:ascii="Calibri" w:hAnsi="Calibri"/>
                <w:color w:val="000000"/>
                <w:sz w:val="16"/>
                <w:szCs w:val="22"/>
                <w:lang w:eastAsia="fr-FR"/>
              </w:rPr>
              <w:t>Demandeur</w:t>
            </w:r>
          </w:p>
        </w:tc>
        <w:tc>
          <w:tcPr>
            <w:tcW w:w="4860" w:type="dxa"/>
            <w:gridSpan w:val="16"/>
            <w:tcBorders>
              <w:top w:val="single" w:sz="4" w:space="0" w:color="auto"/>
              <w:left w:val="nil"/>
              <w:bottom w:val="single" w:sz="4" w:space="0" w:color="auto"/>
              <w:right w:val="single" w:sz="8" w:space="0" w:color="000000"/>
            </w:tcBorders>
            <w:shd w:val="clear" w:color="auto" w:fill="auto"/>
            <w:noWrap/>
            <w:vAlign w:val="bottom"/>
            <w:hideMark/>
          </w:tcPr>
          <w:p w14:paraId="598C42E4" w14:textId="77777777" w:rsidR="006F6B2D" w:rsidRPr="004C5467" w:rsidRDefault="006F6B2D" w:rsidP="00FE75C2">
            <w:pPr>
              <w:jc w:val="center"/>
              <w:rPr>
                <w:rFonts w:ascii="Calibri" w:hAnsi="Calibri"/>
                <w:color w:val="000000"/>
                <w:sz w:val="16"/>
                <w:szCs w:val="22"/>
                <w:lang w:eastAsia="fr-FR"/>
              </w:rPr>
            </w:pPr>
            <w:r w:rsidRPr="004C5467">
              <w:rPr>
                <w:rFonts w:ascii="Calibri" w:hAnsi="Calibri"/>
                <w:color w:val="000000"/>
                <w:sz w:val="16"/>
                <w:szCs w:val="22"/>
                <w:lang w:eastAsia="fr-FR"/>
              </w:rPr>
              <w:t>Responsable</w:t>
            </w:r>
          </w:p>
        </w:tc>
      </w:tr>
      <w:tr w:rsidR="006F6B2D" w:rsidRPr="004C5467" w14:paraId="72063455" w14:textId="77777777" w:rsidTr="00D322E3">
        <w:trPr>
          <w:trHeight w:val="300"/>
        </w:trPr>
        <w:tc>
          <w:tcPr>
            <w:tcW w:w="1061" w:type="dxa"/>
            <w:gridSpan w:val="3"/>
            <w:tcBorders>
              <w:top w:val="nil"/>
              <w:left w:val="single" w:sz="8" w:space="0" w:color="auto"/>
              <w:bottom w:val="nil"/>
              <w:right w:val="nil"/>
            </w:tcBorders>
            <w:shd w:val="clear" w:color="auto" w:fill="auto"/>
            <w:noWrap/>
            <w:vAlign w:val="bottom"/>
            <w:hideMark/>
          </w:tcPr>
          <w:p w14:paraId="0F6D7AA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Nom :</w:t>
            </w:r>
          </w:p>
        </w:tc>
        <w:tc>
          <w:tcPr>
            <w:tcW w:w="296" w:type="dxa"/>
            <w:tcBorders>
              <w:top w:val="nil"/>
              <w:left w:val="nil"/>
              <w:bottom w:val="nil"/>
              <w:right w:val="nil"/>
            </w:tcBorders>
            <w:shd w:val="clear" w:color="auto" w:fill="auto"/>
            <w:noWrap/>
            <w:vAlign w:val="bottom"/>
            <w:hideMark/>
          </w:tcPr>
          <w:p w14:paraId="7606A68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82FE87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0F6835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C194D2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1B3073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C280492" w14:textId="77777777" w:rsidR="006F6B2D" w:rsidRPr="004C5467" w:rsidRDefault="006F6B2D" w:rsidP="00FE75C2">
            <w:pPr>
              <w:rPr>
                <w:rFonts w:ascii="Calibri" w:hAnsi="Calibri"/>
                <w:color w:val="000000"/>
                <w:sz w:val="16"/>
                <w:szCs w:val="22"/>
                <w:lang w:eastAsia="fr-FR"/>
              </w:rPr>
            </w:pPr>
          </w:p>
        </w:tc>
        <w:tc>
          <w:tcPr>
            <w:tcW w:w="888" w:type="dxa"/>
            <w:gridSpan w:val="3"/>
            <w:tcBorders>
              <w:top w:val="nil"/>
              <w:left w:val="nil"/>
              <w:bottom w:val="nil"/>
              <w:right w:val="nil"/>
            </w:tcBorders>
            <w:shd w:val="clear" w:color="auto" w:fill="auto"/>
            <w:noWrap/>
            <w:vAlign w:val="bottom"/>
            <w:hideMark/>
          </w:tcPr>
          <w:p w14:paraId="5644351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Date :</w:t>
            </w:r>
          </w:p>
        </w:tc>
        <w:tc>
          <w:tcPr>
            <w:tcW w:w="296" w:type="dxa"/>
            <w:tcBorders>
              <w:top w:val="nil"/>
              <w:left w:val="nil"/>
              <w:bottom w:val="nil"/>
              <w:right w:val="nil"/>
            </w:tcBorders>
            <w:shd w:val="clear" w:color="auto" w:fill="auto"/>
            <w:noWrap/>
            <w:vAlign w:val="bottom"/>
            <w:hideMark/>
          </w:tcPr>
          <w:p w14:paraId="11B5D4D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7B28D34"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7DFC29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E398F6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4" w:space="0" w:color="auto"/>
            </w:tcBorders>
            <w:shd w:val="clear" w:color="auto" w:fill="auto"/>
            <w:noWrap/>
            <w:vAlign w:val="bottom"/>
            <w:hideMark/>
          </w:tcPr>
          <w:p w14:paraId="513FF74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888" w:type="dxa"/>
            <w:gridSpan w:val="3"/>
            <w:tcBorders>
              <w:top w:val="nil"/>
              <w:left w:val="single" w:sz="4" w:space="0" w:color="auto"/>
              <w:bottom w:val="nil"/>
              <w:right w:val="nil"/>
            </w:tcBorders>
            <w:shd w:val="clear" w:color="auto" w:fill="auto"/>
            <w:noWrap/>
            <w:vAlign w:val="bottom"/>
            <w:hideMark/>
          </w:tcPr>
          <w:p w14:paraId="1DFE3ED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Nom :</w:t>
            </w:r>
          </w:p>
        </w:tc>
        <w:tc>
          <w:tcPr>
            <w:tcW w:w="296" w:type="dxa"/>
            <w:tcBorders>
              <w:top w:val="nil"/>
              <w:left w:val="nil"/>
              <w:bottom w:val="nil"/>
              <w:right w:val="nil"/>
            </w:tcBorders>
            <w:shd w:val="clear" w:color="auto" w:fill="auto"/>
            <w:noWrap/>
            <w:vAlign w:val="bottom"/>
            <w:hideMark/>
          </w:tcPr>
          <w:p w14:paraId="3DBE05C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DF0F2F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FA6E79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10F8C9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C910C37"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138E7CE4" w14:textId="77777777" w:rsidR="006F6B2D" w:rsidRPr="004C5467" w:rsidRDefault="006F6B2D" w:rsidP="00FE75C2">
            <w:pPr>
              <w:rPr>
                <w:rFonts w:ascii="Calibri" w:hAnsi="Calibri"/>
                <w:color w:val="000000"/>
                <w:sz w:val="16"/>
                <w:szCs w:val="22"/>
                <w:lang w:eastAsia="fr-FR"/>
              </w:rPr>
            </w:pPr>
          </w:p>
        </w:tc>
        <w:tc>
          <w:tcPr>
            <w:tcW w:w="888" w:type="dxa"/>
            <w:gridSpan w:val="3"/>
            <w:tcBorders>
              <w:top w:val="nil"/>
              <w:left w:val="nil"/>
              <w:bottom w:val="nil"/>
              <w:right w:val="nil"/>
            </w:tcBorders>
            <w:shd w:val="clear" w:color="auto" w:fill="auto"/>
            <w:noWrap/>
            <w:vAlign w:val="bottom"/>
            <w:hideMark/>
          </w:tcPr>
          <w:p w14:paraId="5C59E15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Date :</w:t>
            </w:r>
          </w:p>
        </w:tc>
        <w:tc>
          <w:tcPr>
            <w:tcW w:w="296" w:type="dxa"/>
            <w:tcBorders>
              <w:top w:val="nil"/>
              <w:left w:val="nil"/>
              <w:bottom w:val="nil"/>
              <w:right w:val="nil"/>
            </w:tcBorders>
            <w:shd w:val="clear" w:color="auto" w:fill="auto"/>
            <w:noWrap/>
            <w:vAlign w:val="bottom"/>
            <w:hideMark/>
          </w:tcPr>
          <w:p w14:paraId="7F25938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F99773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D8026D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585FE5F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49FFD420" w14:textId="77777777" w:rsidTr="00D322E3">
        <w:trPr>
          <w:trHeight w:val="300"/>
        </w:trPr>
        <w:tc>
          <w:tcPr>
            <w:tcW w:w="1357" w:type="dxa"/>
            <w:gridSpan w:val="4"/>
            <w:tcBorders>
              <w:top w:val="nil"/>
              <w:left w:val="single" w:sz="8" w:space="0" w:color="auto"/>
              <w:bottom w:val="nil"/>
              <w:right w:val="nil"/>
            </w:tcBorders>
            <w:shd w:val="clear" w:color="auto" w:fill="auto"/>
            <w:noWrap/>
            <w:vAlign w:val="bottom"/>
            <w:hideMark/>
          </w:tcPr>
          <w:p w14:paraId="7312878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Signature :</w:t>
            </w:r>
          </w:p>
        </w:tc>
        <w:tc>
          <w:tcPr>
            <w:tcW w:w="296" w:type="dxa"/>
            <w:tcBorders>
              <w:top w:val="nil"/>
              <w:left w:val="nil"/>
              <w:bottom w:val="nil"/>
              <w:right w:val="nil"/>
            </w:tcBorders>
            <w:shd w:val="clear" w:color="auto" w:fill="auto"/>
            <w:noWrap/>
            <w:vAlign w:val="bottom"/>
            <w:hideMark/>
          </w:tcPr>
          <w:p w14:paraId="28E6408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4473A7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B9AA78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7196D4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583614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C383BD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45B4B9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D6ECB9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E848E56"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E553B1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6C947A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2CFEC5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4" w:space="0" w:color="auto"/>
            </w:tcBorders>
            <w:shd w:val="clear" w:color="auto" w:fill="auto"/>
            <w:noWrap/>
            <w:vAlign w:val="bottom"/>
            <w:hideMark/>
          </w:tcPr>
          <w:p w14:paraId="1DAB0234"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1184" w:type="dxa"/>
            <w:gridSpan w:val="4"/>
            <w:tcBorders>
              <w:top w:val="nil"/>
              <w:left w:val="single" w:sz="4" w:space="0" w:color="auto"/>
              <w:bottom w:val="nil"/>
              <w:right w:val="nil"/>
            </w:tcBorders>
            <w:shd w:val="clear" w:color="auto" w:fill="auto"/>
            <w:noWrap/>
            <w:vAlign w:val="bottom"/>
            <w:hideMark/>
          </w:tcPr>
          <w:p w14:paraId="44803FA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Signature :</w:t>
            </w:r>
          </w:p>
        </w:tc>
        <w:tc>
          <w:tcPr>
            <w:tcW w:w="296" w:type="dxa"/>
            <w:tcBorders>
              <w:top w:val="nil"/>
              <w:left w:val="nil"/>
              <w:bottom w:val="nil"/>
              <w:right w:val="nil"/>
            </w:tcBorders>
            <w:shd w:val="clear" w:color="auto" w:fill="auto"/>
            <w:noWrap/>
            <w:vAlign w:val="bottom"/>
            <w:hideMark/>
          </w:tcPr>
          <w:p w14:paraId="0716134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4EE541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61C291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161C04F"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0E1B65E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C21022B"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95D0EC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20BC180"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80B3EF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27B601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2236FA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247F7D8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3B974FBC" w14:textId="77777777" w:rsidTr="00D322E3">
        <w:trPr>
          <w:trHeight w:val="80"/>
        </w:trPr>
        <w:tc>
          <w:tcPr>
            <w:tcW w:w="450" w:type="dxa"/>
            <w:tcBorders>
              <w:top w:val="nil"/>
              <w:left w:val="single" w:sz="8" w:space="0" w:color="auto"/>
              <w:bottom w:val="single" w:sz="4" w:space="0" w:color="auto"/>
              <w:right w:val="nil"/>
            </w:tcBorders>
            <w:shd w:val="clear" w:color="auto" w:fill="auto"/>
            <w:noWrap/>
            <w:vAlign w:val="bottom"/>
            <w:hideMark/>
          </w:tcPr>
          <w:p w14:paraId="7679BAE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704CDC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315" w:type="dxa"/>
            <w:tcBorders>
              <w:top w:val="nil"/>
              <w:left w:val="nil"/>
              <w:bottom w:val="single" w:sz="4" w:space="0" w:color="auto"/>
              <w:right w:val="nil"/>
            </w:tcBorders>
            <w:shd w:val="clear" w:color="auto" w:fill="auto"/>
            <w:noWrap/>
            <w:vAlign w:val="bottom"/>
            <w:hideMark/>
          </w:tcPr>
          <w:p w14:paraId="4E56D6E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47F620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5E0F8B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2B271A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2BEE01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FA7DD0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5D7F78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93F71E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20244F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C1BEC6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649FCB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F71FB7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2C9A4A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CBD938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4" w:space="0" w:color="auto"/>
            </w:tcBorders>
            <w:shd w:val="clear" w:color="auto" w:fill="auto"/>
            <w:noWrap/>
            <w:vAlign w:val="bottom"/>
            <w:hideMark/>
          </w:tcPr>
          <w:p w14:paraId="7FD0554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663DB4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FE0416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0939198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E96250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117E34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C76CAF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5455846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FC63ED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4" w:space="0" w:color="auto"/>
              <w:right w:val="nil"/>
            </w:tcBorders>
            <w:shd w:val="clear" w:color="auto" w:fill="auto"/>
            <w:noWrap/>
            <w:vAlign w:val="bottom"/>
            <w:hideMark/>
          </w:tcPr>
          <w:p w14:paraId="2366620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29CB73C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7D2616F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94D363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6224AB8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33D5169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nil"/>
            </w:tcBorders>
            <w:shd w:val="clear" w:color="auto" w:fill="auto"/>
            <w:noWrap/>
            <w:vAlign w:val="bottom"/>
            <w:hideMark/>
          </w:tcPr>
          <w:p w14:paraId="10D04958"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4" w:space="0" w:color="auto"/>
              <w:right w:val="single" w:sz="8" w:space="0" w:color="auto"/>
            </w:tcBorders>
            <w:shd w:val="clear" w:color="auto" w:fill="auto"/>
            <w:noWrap/>
            <w:vAlign w:val="bottom"/>
            <w:hideMark/>
          </w:tcPr>
          <w:p w14:paraId="219A681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7D42C4CF" w14:textId="77777777" w:rsidTr="00D322E3">
        <w:trPr>
          <w:trHeight w:val="70"/>
        </w:trPr>
        <w:tc>
          <w:tcPr>
            <w:tcW w:w="10065" w:type="dxa"/>
            <w:gridSpan w:val="33"/>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6DAA6EE" w14:textId="77777777" w:rsidR="006F6B2D" w:rsidRPr="004C5467" w:rsidRDefault="006F6B2D" w:rsidP="00FE75C2">
            <w:pPr>
              <w:jc w:val="center"/>
              <w:rPr>
                <w:rFonts w:ascii="Calibri" w:hAnsi="Calibri"/>
                <w:color w:val="000000"/>
                <w:sz w:val="16"/>
                <w:szCs w:val="22"/>
                <w:lang w:eastAsia="fr-FR"/>
              </w:rPr>
            </w:pPr>
            <w:r w:rsidRPr="004C5467">
              <w:rPr>
                <w:rFonts w:ascii="Calibri" w:hAnsi="Calibri"/>
                <w:color w:val="000000"/>
                <w:sz w:val="16"/>
                <w:szCs w:val="22"/>
                <w:lang w:eastAsia="fr-FR"/>
              </w:rPr>
              <w:t>Service Financier / Comptabilité Générale</w:t>
            </w:r>
          </w:p>
        </w:tc>
      </w:tr>
      <w:tr w:rsidR="006F6B2D" w:rsidRPr="004C5467" w14:paraId="637F1029" w14:textId="77777777" w:rsidTr="00D322E3">
        <w:trPr>
          <w:trHeight w:val="300"/>
        </w:trPr>
        <w:tc>
          <w:tcPr>
            <w:tcW w:w="10065" w:type="dxa"/>
            <w:gridSpan w:val="33"/>
            <w:vMerge w:val="restart"/>
            <w:tcBorders>
              <w:top w:val="nil"/>
              <w:left w:val="single" w:sz="8" w:space="0" w:color="auto"/>
              <w:bottom w:val="nil"/>
              <w:right w:val="single" w:sz="8" w:space="0" w:color="000000"/>
            </w:tcBorders>
            <w:shd w:val="clear" w:color="auto" w:fill="auto"/>
            <w:vAlign w:val="bottom"/>
            <w:hideMark/>
          </w:tcPr>
          <w:p w14:paraId="05853CE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Le fournisseur est enregistré sur IKOS par la Comptabilité Générale après vérification d'exactitude et de cohérence des renseignements communiqués ci-dessus (via Infogreffe, Altares ou autres outils).</w:t>
            </w:r>
          </w:p>
        </w:tc>
      </w:tr>
      <w:tr w:rsidR="006F6B2D" w:rsidRPr="004C5467" w14:paraId="22145FED" w14:textId="77777777" w:rsidTr="00D322E3">
        <w:trPr>
          <w:trHeight w:val="300"/>
        </w:trPr>
        <w:tc>
          <w:tcPr>
            <w:tcW w:w="10065" w:type="dxa"/>
            <w:gridSpan w:val="33"/>
            <w:vMerge/>
            <w:tcBorders>
              <w:top w:val="nil"/>
              <w:left w:val="single" w:sz="8" w:space="0" w:color="auto"/>
              <w:bottom w:val="nil"/>
              <w:right w:val="single" w:sz="8" w:space="0" w:color="000000"/>
            </w:tcBorders>
            <w:vAlign w:val="center"/>
            <w:hideMark/>
          </w:tcPr>
          <w:p w14:paraId="1C9BDA5A" w14:textId="77777777" w:rsidR="006F6B2D" w:rsidRPr="004C5467" w:rsidRDefault="006F6B2D" w:rsidP="00FE75C2">
            <w:pPr>
              <w:rPr>
                <w:rFonts w:ascii="Calibri" w:hAnsi="Calibri"/>
                <w:color w:val="000000"/>
                <w:sz w:val="16"/>
                <w:szCs w:val="22"/>
                <w:lang w:eastAsia="fr-FR"/>
              </w:rPr>
            </w:pPr>
          </w:p>
        </w:tc>
      </w:tr>
      <w:tr w:rsidR="006F6B2D" w:rsidRPr="004C5467" w14:paraId="04982062" w14:textId="77777777" w:rsidTr="00D322E3">
        <w:trPr>
          <w:trHeight w:val="300"/>
        </w:trPr>
        <w:tc>
          <w:tcPr>
            <w:tcW w:w="6093" w:type="dxa"/>
            <w:gridSpan w:val="20"/>
            <w:tcBorders>
              <w:top w:val="single" w:sz="4" w:space="0" w:color="auto"/>
              <w:left w:val="single" w:sz="8" w:space="0" w:color="auto"/>
              <w:bottom w:val="nil"/>
              <w:right w:val="single" w:sz="4" w:space="0" w:color="000000"/>
            </w:tcBorders>
            <w:shd w:val="clear" w:color="auto" w:fill="auto"/>
            <w:noWrap/>
            <w:vAlign w:val="bottom"/>
            <w:hideMark/>
          </w:tcPr>
          <w:p w14:paraId="02B0C78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lastRenderedPageBreak/>
              <w:t>Saisie par la Comptabilité Générale (nom, date et signature) :</w:t>
            </w:r>
          </w:p>
        </w:tc>
        <w:tc>
          <w:tcPr>
            <w:tcW w:w="3972" w:type="dxa"/>
            <w:gridSpan w:val="13"/>
            <w:tcBorders>
              <w:top w:val="single" w:sz="4" w:space="0" w:color="auto"/>
              <w:left w:val="single" w:sz="4" w:space="0" w:color="auto"/>
              <w:bottom w:val="nil"/>
              <w:right w:val="single" w:sz="8" w:space="0" w:color="000000"/>
            </w:tcBorders>
            <w:shd w:val="clear" w:color="auto" w:fill="auto"/>
            <w:noWrap/>
            <w:vAlign w:val="bottom"/>
            <w:hideMark/>
          </w:tcPr>
          <w:p w14:paraId="52E3B4B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Visa Responsable Service Comptable :</w:t>
            </w:r>
          </w:p>
        </w:tc>
      </w:tr>
      <w:tr w:rsidR="006F6B2D" w:rsidRPr="004C5467" w14:paraId="27E16885" w14:textId="77777777" w:rsidTr="00D322E3">
        <w:trPr>
          <w:trHeight w:val="300"/>
        </w:trPr>
        <w:tc>
          <w:tcPr>
            <w:tcW w:w="450" w:type="dxa"/>
            <w:tcBorders>
              <w:top w:val="nil"/>
              <w:left w:val="single" w:sz="8" w:space="0" w:color="auto"/>
              <w:bottom w:val="nil"/>
              <w:right w:val="nil"/>
            </w:tcBorders>
            <w:shd w:val="clear" w:color="auto" w:fill="auto"/>
            <w:noWrap/>
            <w:vAlign w:val="bottom"/>
            <w:hideMark/>
          </w:tcPr>
          <w:p w14:paraId="5B1F028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4FB1C8D8" w14:textId="77777777" w:rsidR="006F6B2D" w:rsidRPr="004C5467" w:rsidRDefault="006F6B2D" w:rsidP="00FE75C2">
            <w:pPr>
              <w:rPr>
                <w:rFonts w:ascii="Calibri" w:hAnsi="Calibri"/>
                <w:color w:val="000000"/>
                <w:sz w:val="16"/>
                <w:szCs w:val="22"/>
                <w:lang w:eastAsia="fr-FR"/>
              </w:rPr>
            </w:pPr>
          </w:p>
        </w:tc>
        <w:tc>
          <w:tcPr>
            <w:tcW w:w="315" w:type="dxa"/>
            <w:tcBorders>
              <w:top w:val="nil"/>
              <w:left w:val="nil"/>
              <w:bottom w:val="nil"/>
              <w:right w:val="nil"/>
            </w:tcBorders>
            <w:shd w:val="clear" w:color="auto" w:fill="auto"/>
            <w:noWrap/>
            <w:vAlign w:val="bottom"/>
            <w:hideMark/>
          </w:tcPr>
          <w:p w14:paraId="7272D65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A95B99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CFCFA8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0238A0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E73BE0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94D2FCA"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12F22C9"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8566105"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4D4DB2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4E834F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B43F03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863790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B279FFE"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1A31BCE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012987E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150289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6B315FF3"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4" w:space="0" w:color="auto"/>
            </w:tcBorders>
            <w:shd w:val="clear" w:color="auto" w:fill="auto"/>
            <w:noWrap/>
            <w:vAlign w:val="bottom"/>
            <w:hideMark/>
          </w:tcPr>
          <w:p w14:paraId="603ADCB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nil"/>
              <w:right w:val="nil"/>
            </w:tcBorders>
            <w:shd w:val="clear" w:color="auto" w:fill="auto"/>
            <w:noWrap/>
            <w:vAlign w:val="bottom"/>
            <w:hideMark/>
          </w:tcPr>
          <w:p w14:paraId="4D32E64C"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4B9CED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74026A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316CE3F"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2CF325F9" w14:textId="77777777" w:rsidR="006F6B2D" w:rsidRPr="004C5467" w:rsidRDefault="006F6B2D" w:rsidP="00FE75C2">
            <w:pPr>
              <w:rPr>
                <w:rFonts w:ascii="Calibri" w:hAnsi="Calibri"/>
                <w:color w:val="000000"/>
                <w:sz w:val="16"/>
                <w:szCs w:val="22"/>
                <w:lang w:eastAsia="fr-FR"/>
              </w:rPr>
            </w:pPr>
          </w:p>
        </w:tc>
        <w:tc>
          <w:tcPr>
            <w:tcW w:w="420" w:type="dxa"/>
            <w:tcBorders>
              <w:top w:val="nil"/>
              <w:left w:val="nil"/>
              <w:bottom w:val="nil"/>
              <w:right w:val="nil"/>
            </w:tcBorders>
            <w:shd w:val="clear" w:color="auto" w:fill="auto"/>
            <w:noWrap/>
            <w:vAlign w:val="bottom"/>
            <w:hideMark/>
          </w:tcPr>
          <w:p w14:paraId="0704883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3E98542"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0AA1D6D"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5937C061"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4ADC24A7"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7A76E53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nil"/>
            </w:tcBorders>
            <w:shd w:val="clear" w:color="auto" w:fill="auto"/>
            <w:noWrap/>
            <w:vAlign w:val="bottom"/>
            <w:hideMark/>
          </w:tcPr>
          <w:p w14:paraId="3E448B48" w14:textId="77777777" w:rsidR="006F6B2D" w:rsidRPr="004C5467" w:rsidRDefault="006F6B2D" w:rsidP="00FE75C2">
            <w:pPr>
              <w:rPr>
                <w:rFonts w:ascii="Calibri" w:hAnsi="Calibri"/>
                <w:color w:val="000000"/>
                <w:sz w:val="16"/>
                <w:szCs w:val="22"/>
                <w:lang w:eastAsia="fr-FR"/>
              </w:rPr>
            </w:pPr>
          </w:p>
        </w:tc>
        <w:tc>
          <w:tcPr>
            <w:tcW w:w="296" w:type="dxa"/>
            <w:tcBorders>
              <w:top w:val="nil"/>
              <w:left w:val="nil"/>
              <w:bottom w:val="nil"/>
              <w:right w:val="single" w:sz="8" w:space="0" w:color="auto"/>
            </w:tcBorders>
            <w:shd w:val="clear" w:color="auto" w:fill="auto"/>
            <w:noWrap/>
            <w:vAlign w:val="bottom"/>
            <w:hideMark/>
          </w:tcPr>
          <w:p w14:paraId="66A01F6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r w:rsidR="006F6B2D" w:rsidRPr="004C5467" w14:paraId="1864925C" w14:textId="77777777" w:rsidTr="00D322E3">
        <w:trPr>
          <w:trHeight w:val="162"/>
        </w:trPr>
        <w:tc>
          <w:tcPr>
            <w:tcW w:w="450" w:type="dxa"/>
            <w:tcBorders>
              <w:top w:val="nil"/>
              <w:left w:val="single" w:sz="8" w:space="0" w:color="auto"/>
              <w:bottom w:val="single" w:sz="8" w:space="0" w:color="auto"/>
              <w:right w:val="nil"/>
            </w:tcBorders>
            <w:shd w:val="clear" w:color="auto" w:fill="auto"/>
            <w:noWrap/>
            <w:vAlign w:val="bottom"/>
            <w:hideMark/>
          </w:tcPr>
          <w:p w14:paraId="0D736F5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08318D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315" w:type="dxa"/>
            <w:tcBorders>
              <w:top w:val="nil"/>
              <w:left w:val="nil"/>
              <w:bottom w:val="single" w:sz="8" w:space="0" w:color="auto"/>
              <w:right w:val="nil"/>
            </w:tcBorders>
            <w:shd w:val="clear" w:color="auto" w:fill="auto"/>
            <w:noWrap/>
            <w:vAlign w:val="bottom"/>
            <w:hideMark/>
          </w:tcPr>
          <w:p w14:paraId="605D182B"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E751391"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C7C9BB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736F511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086B86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B5BE64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F9D525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16C775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792B5D75"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FAD405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04897C8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97A3E3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1B1F6F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335CF91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10CBBAA6"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72C431FE"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BBEC63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single" w:sz="4" w:space="0" w:color="auto"/>
            </w:tcBorders>
            <w:shd w:val="clear" w:color="auto" w:fill="auto"/>
            <w:noWrap/>
            <w:vAlign w:val="bottom"/>
            <w:hideMark/>
          </w:tcPr>
          <w:p w14:paraId="10C84B29"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6EF8298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15D09E3"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9512302"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28B8B98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1B2338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420" w:type="dxa"/>
            <w:tcBorders>
              <w:top w:val="nil"/>
              <w:left w:val="nil"/>
              <w:bottom w:val="single" w:sz="8" w:space="0" w:color="auto"/>
              <w:right w:val="nil"/>
            </w:tcBorders>
            <w:shd w:val="clear" w:color="auto" w:fill="auto"/>
            <w:noWrap/>
            <w:vAlign w:val="bottom"/>
            <w:hideMark/>
          </w:tcPr>
          <w:p w14:paraId="3C709B50"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70325E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ED1E097"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34A1DA3F"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403E711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3686314A"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nil"/>
            </w:tcBorders>
            <w:shd w:val="clear" w:color="auto" w:fill="auto"/>
            <w:noWrap/>
            <w:vAlign w:val="bottom"/>
            <w:hideMark/>
          </w:tcPr>
          <w:p w14:paraId="551DAFDC"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c>
          <w:tcPr>
            <w:tcW w:w="296" w:type="dxa"/>
            <w:tcBorders>
              <w:top w:val="nil"/>
              <w:left w:val="nil"/>
              <w:bottom w:val="single" w:sz="8" w:space="0" w:color="auto"/>
              <w:right w:val="single" w:sz="8" w:space="0" w:color="auto"/>
            </w:tcBorders>
            <w:shd w:val="clear" w:color="auto" w:fill="auto"/>
            <w:noWrap/>
            <w:vAlign w:val="bottom"/>
            <w:hideMark/>
          </w:tcPr>
          <w:p w14:paraId="6EF06BCD" w14:textId="77777777" w:rsidR="006F6B2D" w:rsidRPr="004C5467" w:rsidRDefault="006F6B2D" w:rsidP="00FE75C2">
            <w:pPr>
              <w:rPr>
                <w:rFonts w:ascii="Calibri" w:hAnsi="Calibri"/>
                <w:color w:val="000000"/>
                <w:sz w:val="16"/>
                <w:szCs w:val="22"/>
                <w:lang w:eastAsia="fr-FR"/>
              </w:rPr>
            </w:pPr>
            <w:r w:rsidRPr="004C5467">
              <w:rPr>
                <w:rFonts w:ascii="Calibri" w:hAnsi="Calibri"/>
                <w:color w:val="000000"/>
                <w:sz w:val="16"/>
                <w:szCs w:val="22"/>
                <w:lang w:eastAsia="fr-FR"/>
              </w:rPr>
              <w:t> </w:t>
            </w:r>
          </w:p>
        </w:tc>
      </w:tr>
    </w:tbl>
    <w:p w14:paraId="654F82B3" w14:textId="77777777" w:rsidR="006F6B2D" w:rsidRPr="004C5467" w:rsidRDefault="006F6B2D" w:rsidP="006F6B2D">
      <w:pPr>
        <w:rPr>
          <w:rFonts w:ascii="Arial Narrow" w:hAnsi="Arial Narrow"/>
          <w:sz w:val="16"/>
        </w:rPr>
      </w:pPr>
    </w:p>
    <w:sectPr w:rsidR="006F6B2D" w:rsidRPr="004C5467" w:rsidSect="006F6B2D">
      <w:headerReference w:type="default" r:id="rId12"/>
      <w:footerReference w:type="default" r:id="rId13"/>
      <w:headerReference w:type="first" r:id="rId14"/>
      <w:footerReference w:type="first" r:id="rId15"/>
      <w:pgSz w:w="11900" w:h="16840" w:code="9"/>
      <w:pgMar w:top="993" w:right="1418" w:bottom="1418" w:left="1418" w:header="426"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0F693" w14:textId="77777777" w:rsidR="00426494" w:rsidRDefault="00426494">
      <w:r>
        <w:separator/>
      </w:r>
    </w:p>
  </w:endnote>
  <w:endnote w:type="continuationSeparator" w:id="0">
    <w:p w14:paraId="2A94406F" w14:textId="77777777" w:rsidR="00426494" w:rsidRDefault="00426494">
      <w:r>
        <w:continuationSeparator/>
      </w:r>
    </w:p>
  </w:endnote>
  <w:endnote w:type="continuationNotice" w:id="1">
    <w:p w14:paraId="748463B2" w14:textId="77777777" w:rsidR="00426494" w:rsidRDefault="004264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noLetter-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79A61" w14:textId="77777777" w:rsidR="00CD55E1" w:rsidRDefault="00CD55E1">
    <w:pPr>
      <w:pStyle w:val="Pieddepage"/>
      <w:jc w:val="right"/>
    </w:pPr>
    <w:r>
      <w:t xml:space="preserve">Page </w:t>
    </w:r>
    <w:r>
      <w:rPr>
        <w:b/>
        <w:bCs/>
      </w:rPr>
      <w:fldChar w:fldCharType="begin"/>
    </w:r>
    <w:r>
      <w:rPr>
        <w:b/>
        <w:bCs/>
      </w:rPr>
      <w:instrText>PAGE</w:instrText>
    </w:r>
    <w:r>
      <w:rPr>
        <w:b/>
        <w:bCs/>
      </w:rPr>
      <w:fldChar w:fldCharType="separate"/>
    </w:r>
    <w:r>
      <w:rPr>
        <w:b/>
        <w:bCs/>
        <w:noProof/>
      </w:rPr>
      <w:t>4</w:t>
    </w:r>
    <w:r>
      <w:rPr>
        <w:b/>
        <w:bCs/>
      </w:rPr>
      <w:fldChar w:fldCharType="end"/>
    </w:r>
    <w:r>
      <w:t xml:space="preserve"> sur </w:t>
    </w:r>
    <w:r>
      <w:rPr>
        <w:b/>
        <w:bCs/>
      </w:rPr>
      <w:fldChar w:fldCharType="begin"/>
    </w:r>
    <w:r>
      <w:rPr>
        <w:b/>
        <w:bCs/>
      </w:rPr>
      <w:instrText>NUMPAGES</w:instrText>
    </w:r>
    <w:r>
      <w:rPr>
        <w:b/>
        <w:bCs/>
      </w:rPr>
      <w:fldChar w:fldCharType="separate"/>
    </w:r>
    <w:r>
      <w:rPr>
        <w:b/>
        <w:bCs/>
        <w:noProof/>
      </w:rPr>
      <w:t>16</w:t>
    </w:r>
    <w:r>
      <w:rPr>
        <w:b/>
        <w:bCs/>
      </w:rPr>
      <w:fldChar w:fldCharType="end"/>
    </w:r>
  </w:p>
  <w:p w14:paraId="450A3A07" w14:textId="77777777" w:rsidR="00CD55E1" w:rsidRDefault="00CD55E1">
    <w:pPr>
      <w:pStyle w:val="Pieddepage"/>
    </w:pPr>
  </w:p>
  <w:p w14:paraId="05AA52C0" w14:textId="77777777" w:rsidR="00222A2E" w:rsidRDefault="00222A2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F1BD1" w14:textId="3284ED4D" w:rsidR="00CD55E1" w:rsidRDefault="00CD55E1">
    <w:pPr>
      <w:pStyle w:val="Pieddepage"/>
    </w:pPr>
    <w:r>
      <w:rPr>
        <w:noProof/>
        <w:lang w:eastAsia="fr-FR"/>
      </w:rPr>
      <w:drawing>
        <wp:anchor distT="0" distB="0" distL="114300" distR="114300" simplePos="0" relativeHeight="251658241" behindDoc="0" locked="0" layoutInCell="1" allowOverlap="1" wp14:anchorId="446E6FB5" wp14:editId="16EE0BB0">
          <wp:simplePos x="0" y="0"/>
          <wp:positionH relativeFrom="column">
            <wp:posOffset>5805170</wp:posOffset>
          </wp:positionH>
          <wp:positionV relativeFrom="paragraph">
            <wp:posOffset>107950</wp:posOffset>
          </wp:positionV>
          <wp:extent cx="685800" cy="34290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58240" behindDoc="0" locked="0" layoutInCell="1" allowOverlap="1" wp14:anchorId="7BD9CE4B" wp14:editId="3090716D">
              <wp:simplePos x="0" y="0"/>
              <wp:positionH relativeFrom="column">
                <wp:posOffset>137795</wp:posOffset>
              </wp:positionH>
              <wp:positionV relativeFrom="paragraph">
                <wp:posOffset>-120650</wp:posOffset>
              </wp:positionV>
              <wp:extent cx="5362575" cy="647700"/>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2575" cy="647700"/>
                      </a:xfrm>
                      <a:prstGeom prst="rect">
                        <a:avLst/>
                      </a:prstGeom>
                      <a:noFill/>
                      <a:ln w="9525">
                        <a:noFill/>
                        <a:miter lim="800000"/>
                        <a:headEnd/>
                        <a:tailEnd/>
                      </a:ln>
                    </wps:spPr>
                    <wps:txbx>
                      <w:txbxContent>
                        <w:p w14:paraId="582EE6AF" w14:textId="77777777" w:rsidR="00CD55E1" w:rsidRDefault="00CD55E1" w:rsidP="0030797C">
                          <w:pPr>
                            <w:jc w:val="center"/>
                            <w:rPr>
                              <w:rFonts w:ascii="Arial" w:hAnsi="Arial"/>
                              <w:sz w:val="20"/>
                            </w:rPr>
                          </w:pPr>
                        </w:p>
                        <w:p w14:paraId="1A54B1D3" w14:textId="77777777" w:rsidR="00CD55E1" w:rsidRPr="00737987" w:rsidRDefault="00CD55E1" w:rsidP="0030797C">
                          <w:pPr>
                            <w:jc w:val="center"/>
                            <w:rPr>
                              <w:rFonts w:ascii="Arial" w:hAnsi="Arial"/>
                              <w:sz w:val="20"/>
                            </w:rPr>
                          </w:pPr>
                          <w:r w:rsidRPr="00737987">
                            <w:rPr>
                              <w:rFonts w:ascii="Arial" w:hAnsi="Arial"/>
                              <w:sz w:val="20"/>
                            </w:rPr>
                            <w:t>16-20, rue Henri Expert · 33 082 Bordeaux CEDEX</w:t>
                          </w:r>
                        </w:p>
                        <w:p w14:paraId="3E36B4DC" w14:textId="77777777" w:rsidR="00CD55E1" w:rsidRPr="00737987" w:rsidRDefault="00CD55E1" w:rsidP="0030797C">
                          <w:pPr>
                            <w:jc w:val="center"/>
                            <w:rPr>
                              <w:rFonts w:ascii="Arial" w:hAnsi="Arial"/>
                              <w:b/>
                              <w:sz w:val="20"/>
                            </w:rPr>
                          </w:pPr>
                          <w:r w:rsidRPr="00737987">
                            <w:rPr>
                              <w:rFonts w:ascii="Arial" w:hAnsi="Arial"/>
                              <w:sz w:val="20"/>
                            </w:rPr>
                            <w:t xml:space="preserve">Tél. : 05 56 11 50 50 · Fax : 05 56 39 41 75 · </w:t>
                          </w:r>
                          <w:hyperlink r:id="rId2" w:history="1">
                            <w:r w:rsidRPr="00737987">
                              <w:rPr>
                                <w:rFonts w:ascii="Arial" w:hAnsi="Arial"/>
                                <w:b/>
                                <w:sz w:val="20"/>
                              </w:rPr>
                              <w:t>www.mesolia.fr</w:t>
                            </w:r>
                          </w:hyperlink>
                        </w:p>
                        <w:p w14:paraId="53C52128" w14:textId="77777777" w:rsidR="00CD55E1" w:rsidRPr="00737987" w:rsidRDefault="00CD55E1" w:rsidP="0030797C">
                          <w:pPr>
                            <w:jc w:val="center"/>
                            <w:rPr>
                              <w:rFonts w:ascii="Arial" w:hAnsi="Arial"/>
                              <w:sz w:val="12"/>
                            </w:rPr>
                          </w:pPr>
                          <w:r w:rsidRPr="00737987">
                            <w:rPr>
                              <w:rFonts w:ascii="Arial" w:hAnsi="Arial"/>
                              <w:sz w:val="12"/>
                            </w:rPr>
                            <w:t>SA d’HLM MÉSOLIA au capital de 305 520 euros – RCS BX B 469 201 552</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BD9CE4B" id="_x0000_t202" coordsize="21600,21600" o:spt="202" path="m,l,21600r21600,l21600,xe">
              <v:stroke joinstyle="miter"/>
              <v:path gradientshapeok="t" o:connecttype="rect"/>
            </v:shapetype>
            <v:shape id="Zone de texte 2" o:spid="_x0000_s1026" type="#_x0000_t202" style="position:absolute;margin-left:10.85pt;margin-top:-9.5pt;width:422.25pt;height: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" filled="f" stroked="f">
              <v:textbox>
                <w:txbxContent>
                  <w:p w14:paraId="582EE6AF" w14:textId="77777777" w:rsidR="00CD55E1" w:rsidRDefault="00CD55E1" w:rsidP="0030797C">
                    <w:pPr>
                      <w:jc w:val="center"/>
                      <w:rPr>
                        <w:rFonts w:ascii="Arial" w:hAnsi="Arial"/>
                        <w:sz w:val="20"/>
                      </w:rPr>
                    </w:pPr>
                  </w:p>
                  <w:p w14:paraId="1A54B1D3" w14:textId="77777777" w:rsidR="00CD55E1" w:rsidRPr="00737987" w:rsidRDefault="00CD55E1" w:rsidP="0030797C">
                    <w:pPr>
                      <w:jc w:val="center"/>
                      <w:rPr>
                        <w:rFonts w:ascii="Arial" w:hAnsi="Arial"/>
                        <w:sz w:val="20"/>
                      </w:rPr>
                    </w:pPr>
                    <w:r w:rsidRPr="00737987">
                      <w:rPr>
                        <w:rFonts w:ascii="Arial" w:hAnsi="Arial"/>
                        <w:sz w:val="20"/>
                      </w:rPr>
                      <w:t>16-20, rue Henri Expert · 33 082 Bordeaux CEDEX</w:t>
                    </w:r>
                  </w:p>
                  <w:p w14:paraId="3E36B4DC" w14:textId="77777777" w:rsidR="00CD55E1" w:rsidRPr="00737987" w:rsidRDefault="00CD55E1" w:rsidP="0030797C">
                    <w:pPr>
                      <w:jc w:val="center"/>
                      <w:rPr>
                        <w:rFonts w:ascii="Arial" w:hAnsi="Arial"/>
                        <w:b/>
                        <w:sz w:val="20"/>
                      </w:rPr>
                    </w:pPr>
                    <w:r w:rsidRPr="00737987">
                      <w:rPr>
                        <w:rFonts w:ascii="Arial" w:hAnsi="Arial"/>
                        <w:sz w:val="20"/>
                      </w:rPr>
                      <w:t xml:space="preserve">Tél. : 05 56 11 50 50 · Fax : 05 56 39 41 75 · </w:t>
                    </w:r>
                    <w:hyperlink r:id="rId3" w:history="1">
                      <w:r w:rsidRPr="00737987">
                        <w:rPr>
                          <w:rFonts w:ascii="Arial" w:hAnsi="Arial"/>
                          <w:b/>
                          <w:sz w:val="20"/>
                        </w:rPr>
                        <w:t>www.mesolia.fr</w:t>
                      </w:r>
                    </w:hyperlink>
                  </w:p>
                  <w:p w14:paraId="53C52128" w14:textId="77777777" w:rsidR="00CD55E1" w:rsidRPr="00737987" w:rsidRDefault="00CD55E1" w:rsidP="0030797C">
                    <w:pPr>
                      <w:jc w:val="center"/>
                      <w:rPr>
                        <w:rFonts w:ascii="Arial" w:hAnsi="Arial"/>
                        <w:sz w:val="12"/>
                      </w:rPr>
                    </w:pPr>
                    <w:r w:rsidRPr="00737987">
                      <w:rPr>
                        <w:rFonts w:ascii="Arial" w:hAnsi="Arial"/>
                        <w:sz w:val="12"/>
                      </w:rPr>
                      <w:t>SA d’HLM MÉSOLIA au capital de 305 520 euros – RCS BX B 469 201 552</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99489" w14:textId="77777777" w:rsidR="00426494" w:rsidRDefault="00426494">
      <w:r>
        <w:separator/>
      </w:r>
    </w:p>
  </w:footnote>
  <w:footnote w:type="continuationSeparator" w:id="0">
    <w:p w14:paraId="33158A75" w14:textId="77777777" w:rsidR="00426494" w:rsidRDefault="00426494">
      <w:r>
        <w:continuationSeparator/>
      </w:r>
    </w:p>
  </w:footnote>
  <w:footnote w:type="continuationNotice" w:id="1">
    <w:p w14:paraId="6FE29C7E" w14:textId="77777777" w:rsidR="00426494" w:rsidRDefault="00426494"/>
  </w:footnote>
  <w:footnote w:id="2">
    <w:p w14:paraId="6DCC00A4" w14:textId="77777777" w:rsidR="00CD55E1" w:rsidRDefault="00CD55E1">
      <w:pPr>
        <w:pStyle w:val="Notedebasdepage"/>
        <w:rPr>
          <w:sz w:val="18"/>
          <w:szCs w:val="18"/>
        </w:rPr>
      </w:pPr>
      <w:r>
        <w:rPr>
          <w:rStyle w:val="Appelnotedebasdep"/>
          <w:sz w:val="18"/>
          <w:szCs w:val="18"/>
        </w:rPr>
        <w:footnoteRef/>
      </w:r>
      <w:r>
        <w:rPr>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278D4" w14:textId="5F849E91" w:rsidR="00CD55E1" w:rsidRDefault="005638A9">
    <w:pPr>
      <w:pStyle w:val="En-tte"/>
    </w:pPr>
    <w:r>
      <w:rPr>
        <w:noProof/>
      </w:rPr>
      <w:drawing>
        <wp:inline distT="0" distB="0" distL="0" distR="0" wp14:anchorId="715C3755" wp14:editId="79C3B023">
          <wp:extent cx="1837379" cy="790575"/>
          <wp:effectExtent l="0" t="0" r="0" b="0"/>
          <wp:docPr id="1720792659" name="Image 1720792659" descr="Une image contenant Police, logo,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846667" name="Image 1" descr="Une image contenant Police, logo, Graphique, texte&#10;&#10;Description générée automatiquement"/>
                  <pic:cNvPicPr/>
                </pic:nvPicPr>
                <pic:blipFill>
                  <a:blip r:embed="rId1"/>
                  <a:stretch>
                    <a:fillRect/>
                  </a:stretch>
                </pic:blipFill>
                <pic:spPr>
                  <a:xfrm>
                    <a:off x="0" y="0"/>
                    <a:ext cx="1897094" cy="816269"/>
                  </a:xfrm>
                  <a:prstGeom prst="rect">
                    <a:avLst/>
                  </a:prstGeom>
                </pic:spPr>
              </pic:pic>
            </a:graphicData>
          </a:graphic>
        </wp:inline>
      </w:drawing>
    </w:r>
    <w:r w:rsidR="00CD55E1">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1CB0D" w14:textId="19FB12DC" w:rsidR="00CD55E1" w:rsidRDefault="005638A9" w:rsidP="005638A9">
    <w:pPr>
      <w:pStyle w:val="En-tte"/>
      <w:jc w:val="center"/>
    </w:pPr>
    <w:r>
      <w:rPr>
        <w:noProof/>
      </w:rPr>
      <w:drawing>
        <wp:inline distT="0" distB="0" distL="0" distR="0" wp14:anchorId="500F3938" wp14:editId="218F54FE">
          <wp:extent cx="1837379" cy="790575"/>
          <wp:effectExtent l="0" t="0" r="0" b="0"/>
          <wp:docPr id="2074846667" name="Image 1" descr="Une image contenant Police, logo,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846667" name="Image 1" descr="Une image contenant Police, logo, Graphique, texte&#10;&#10;Description générée automatiquement"/>
                  <pic:cNvPicPr/>
                </pic:nvPicPr>
                <pic:blipFill>
                  <a:blip r:embed="rId1"/>
                  <a:stretch>
                    <a:fillRect/>
                  </a:stretch>
                </pic:blipFill>
                <pic:spPr>
                  <a:xfrm>
                    <a:off x="0" y="0"/>
                    <a:ext cx="1897094" cy="8162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A7514"/>
    <w:multiLevelType w:val="hybridMultilevel"/>
    <w:tmpl w:val="A75846A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8B6B08"/>
    <w:multiLevelType w:val="hybridMultilevel"/>
    <w:tmpl w:val="E622565C"/>
    <w:lvl w:ilvl="0" w:tplc="FBB290F0">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4CE50A2"/>
    <w:multiLevelType w:val="hybridMultilevel"/>
    <w:tmpl w:val="286C01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B14C38"/>
    <w:multiLevelType w:val="hybridMultilevel"/>
    <w:tmpl w:val="8AB2362A"/>
    <w:lvl w:ilvl="0" w:tplc="8F625032">
      <w:numFmt w:val="bullet"/>
      <w:lvlText w:val=""/>
      <w:lvlJc w:val="left"/>
      <w:pPr>
        <w:tabs>
          <w:tab w:val="num" w:pos="720"/>
        </w:tabs>
        <w:ind w:left="720" w:hanging="360"/>
      </w:pPr>
      <w:rPr>
        <w:rFonts w:ascii="Wingdings" w:eastAsia="LinoLetter-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0558AA"/>
    <w:multiLevelType w:val="hybridMultilevel"/>
    <w:tmpl w:val="338A7FB8"/>
    <w:lvl w:ilvl="0" w:tplc="B65801AA">
      <w:numFmt w:val="bullet"/>
      <w:lvlText w:val="-"/>
      <w:lvlJc w:val="left"/>
      <w:pPr>
        <w:tabs>
          <w:tab w:val="num" w:pos="1440"/>
        </w:tabs>
        <w:ind w:left="144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387223C4"/>
    <w:multiLevelType w:val="hybridMultilevel"/>
    <w:tmpl w:val="8CD41E6E"/>
    <w:lvl w:ilvl="0" w:tplc="8F625032">
      <w:numFmt w:val="bullet"/>
      <w:lvlText w:val=""/>
      <w:lvlJc w:val="left"/>
      <w:pPr>
        <w:tabs>
          <w:tab w:val="num" w:pos="720"/>
        </w:tabs>
        <w:ind w:left="720" w:hanging="360"/>
      </w:pPr>
      <w:rPr>
        <w:rFonts w:ascii="Wingdings" w:eastAsia="Calibri Light"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381658"/>
    <w:multiLevelType w:val="hybridMultilevel"/>
    <w:tmpl w:val="DEFE5618"/>
    <w:lvl w:ilvl="0" w:tplc="DAC424FA">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D76F04"/>
    <w:multiLevelType w:val="hybridMultilevel"/>
    <w:tmpl w:val="782490D0"/>
    <w:lvl w:ilvl="0" w:tplc="8F625032">
      <w:numFmt w:val="bullet"/>
      <w:lvlText w:val=""/>
      <w:lvlJc w:val="left"/>
      <w:pPr>
        <w:tabs>
          <w:tab w:val="num" w:pos="720"/>
        </w:tabs>
        <w:ind w:left="720" w:hanging="360"/>
      </w:pPr>
      <w:rPr>
        <w:rFonts w:ascii="Wingdings" w:eastAsia="ArialMT"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5E3644"/>
    <w:multiLevelType w:val="hybridMultilevel"/>
    <w:tmpl w:val="239459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87081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995440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20967">
    <w:abstractNumId w:val="0"/>
  </w:num>
  <w:num w:numId="4" w16cid:durableId="885025139">
    <w:abstractNumId w:val="6"/>
  </w:num>
  <w:num w:numId="5" w16cid:durableId="666901172">
    <w:abstractNumId w:val="7"/>
  </w:num>
  <w:num w:numId="6" w16cid:durableId="1483813106">
    <w:abstractNumId w:val="3"/>
  </w:num>
  <w:num w:numId="7" w16cid:durableId="1987397344">
    <w:abstractNumId w:val="5"/>
  </w:num>
  <w:num w:numId="8" w16cid:durableId="637299255">
    <w:abstractNumId w:val="8"/>
  </w:num>
  <w:num w:numId="9" w16cid:durableId="17999111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defaultTabStop w:val="708"/>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DA2"/>
    <w:rsid w:val="00015424"/>
    <w:rsid w:val="00021108"/>
    <w:rsid w:val="000248E0"/>
    <w:rsid w:val="00025F26"/>
    <w:rsid w:val="000702CF"/>
    <w:rsid w:val="000867BB"/>
    <w:rsid w:val="000A3C53"/>
    <w:rsid w:val="000B798B"/>
    <w:rsid w:val="000C0205"/>
    <w:rsid w:val="000C68C9"/>
    <w:rsid w:val="000D39C7"/>
    <w:rsid w:val="001008CA"/>
    <w:rsid w:val="00144FE1"/>
    <w:rsid w:val="00152CE2"/>
    <w:rsid w:val="00174443"/>
    <w:rsid w:val="00194C7F"/>
    <w:rsid w:val="001A096A"/>
    <w:rsid w:val="001D18B9"/>
    <w:rsid w:val="002014C3"/>
    <w:rsid w:val="002059C0"/>
    <w:rsid w:val="0021358F"/>
    <w:rsid w:val="00222A2E"/>
    <w:rsid w:val="002414FA"/>
    <w:rsid w:val="00244291"/>
    <w:rsid w:val="00250DA1"/>
    <w:rsid w:val="002622D7"/>
    <w:rsid w:val="0027759C"/>
    <w:rsid w:val="002907DC"/>
    <w:rsid w:val="002A103C"/>
    <w:rsid w:val="002F079B"/>
    <w:rsid w:val="0030797C"/>
    <w:rsid w:val="00323BE0"/>
    <w:rsid w:val="00350169"/>
    <w:rsid w:val="003513C7"/>
    <w:rsid w:val="00356BF9"/>
    <w:rsid w:val="003775A4"/>
    <w:rsid w:val="00377D13"/>
    <w:rsid w:val="003A20D1"/>
    <w:rsid w:val="003C3285"/>
    <w:rsid w:val="003C5BB8"/>
    <w:rsid w:val="003D171A"/>
    <w:rsid w:val="003E79C9"/>
    <w:rsid w:val="003F50AC"/>
    <w:rsid w:val="0041242B"/>
    <w:rsid w:val="00424291"/>
    <w:rsid w:val="00426494"/>
    <w:rsid w:val="0043556F"/>
    <w:rsid w:val="0045635D"/>
    <w:rsid w:val="0048008E"/>
    <w:rsid w:val="004877E2"/>
    <w:rsid w:val="0049385B"/>
    <w:rsid w:val="004C169B"/>
    <w:rsid w:val="004D43BD"/>
    <w:rsid w:val="004E1349"/>
    <w:rsid w:val="004E2FFD"/>
    <w:rsid w:val="004F3DA2"/>
    <w:rsid w:val="005002AC"/>
    <w:rsid w:val="00503324"/>
    <w:rsid w:val="0054749E"/>
    <w:rsid w:val="00560DF1"/>
    <w:rsid w:val="005638A9"/>
    <w:rsid w:val="00587BE7"/>
    <w:rsid w:val="005A4FFC"/>
    <w:rsid w:val="005E14D7"/>
    <w:rsid w:val="005E6AB3"/>
    <w:rsid w:val="00603FA1"/>
    <w:rsid w:val="00622988"/>
    <w:rsid w:val="006335CD"/>
    <w:rsid w:val="006419AF"/>
    <w:rsid w:val="00690305"/>
    <w:rsid w:val="006B406C"/>
    <w:rsid w:val="006E0CA4"/>
    <w:rsid w:val="006E5E41"/>
    <w:rsid w:val="006F6B2D"/>
    <w:rsid w:val="00725C07"/>
    <w:rsid w:val="0075752D"/>
    <w:rsid w:val="00781537"/>
    <w:rsid w:val="00787528"/>
    <w:rsid w:val="007A77C1"/>
    <w:rsid w:val="007B6E49"/>
    <w:rsid w:val="007C04B0"/>
    <w:rsid w:val="007D5944"/>
    <w:rsid w:val="007F0BA9"/>
    <w:rsid w:val="008119E0"/>
    <w:rsid w:val="00881DA2"/>
    <w:rsid w:val="00887DE5"/>
    <w:rsid w:val="008A081A"/>
    <w:rsid w:val="008C0340"/>
    <w:rsid w:val="008D3F2E"/>
    <w:rsid w:val="008F0862"/>
    <w:rsid w:val="00910256"/>
    <w:rsid w:val="00932E4F"/>
    <w:rsid w:val="00946CEB"/>
    <w:rsid w:val="00957C55"/>
    <w:rsid w:val="00972A69"/>
    <w:rsid w:val="00972D98"/>
    <w:rsid w:val="009732C5"/>
    <w:rsid w:val="009914FA"/>
    <w:rsid w:val="009B154B"/>
    <w:rsid w:val="009D6C36"/>
    <w:rsid w:val="009E15DB"/>
    <w:rsid w:val="009F40E0"/>
    <w:rsid w:val="009F47FB"/>
    <w:rsid w:val="00A2217F"/>
    <w:rsid w:val="00A2788C"/>
    <w:rsid w:val="00A508B1"/>
    <w:rsid w:val="00A93D14"/>
    <w:rsid w:val="00A952E9"/>
    <w:rsid w:val="00AA5834"/>
    <w:rsid w:val="00AA5E23"/>
    <w:rsid w:val="00AA6649"/>
    <w:rsid w:val="00AB5BDE"/>
    <w:rsid w:val="00AC1F33"/>
    <w:rsid w:val="00AD4178"/>
    <w:rsid w:val="00B1432E"/>
    <w:rsid w:val="00B37FA8"/>
    <w:rsid w:val="00B45E62"/>
    <w:rsid w:val="00B612EC"/>
    <w:rsid w:val="00B72172"/>
    <w:rsid w:val="00BA50C4"/>
    <w:rsid w:val="00BB65B1"/>
    <w:rsid w:val="00BC3A4C"/>
    <w:rsid w:val="00BD33C3"/>
    <w:rsid w:val="00BE1BCB"/>
    <w:rsid w:val="00BE5289"/>
    <w:rsid w:val="00BE6B7A"/>
    <w:rsid w:val="00C369DA"/>
    <w:rsid w:val="00C73DE9"/>
    <w:rsid w:val="00C7702B"/>
    <w:rsid w:val="00CA0624"/>
    <w:rsid w:val="00CA641E"/>
    <w:rsid w:val="00CB1171"/>
    <w:rsid w:val="00CB7A7F"/>
    <w:rsid w:val="00CD55E1"/>
    <w:rsid w:val="00D24817"/>
    <w:rsid w:val="00D322E3"/>
    <w:rsid w:val="00D32A54"/>
    <w:rsid w:val="00D55A23"/>
    <w:rsid w:val="00D65725"/>
    <w:rsid w:val="00D75475"/>
    <w:rsid w:val="00DC5954"/>
    <w:rsid w:val="00DF3C5E"/>
    <w:rsid w:val="00E45F81"/>
    <w:rsid w:val="00E66F19"/>
    <w:rsid w:val="00E957CF"/>
    <w:rsid w:val="00E9689D"/>
    <w:rsid w:val="00EA01F5"/>
    <w:rsid w:val="00EF251E"/>
    <w:rsid w:val="00F130E2"/>
    <w:rsid w:val="00F16992"/>
    <w:rsid w:val="00F21B2B"/>
    <w:rsid w:val="00F30662"/>
    <w:rsid w:val="00F3339B"/>
    <w:rsid w:val="00F46142"/>
    <w:rsid w:val="00F461FF"/>
    <w:rsid w:val="00F50B73"/>
    <w:rsid w:val="00F53D98"/>
    <w:rsid w:val="00F6370B"/>
    <w:rsid w:val="00F65EB5"/>
    <w:rsid w:val="00F66085"/>
    <w:rsid w:val="00FA2C28"/>
    <w:rsid w:val="00FC3551"/>
    <w:rsid w:val="00FD6DE5"/>
    <w:rsid w:val="00FE75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hone"/>
  <w:shapeDefaults>
    <o:shapedefaults v:ext="edit" spidmax="2050"/>
    <o:shapelayout v:ext="edit">
      <o:idmap v:ext="edit" data="2"/>
    </o:shapelayout>
  </w:shapeDefaults>
  <w:decimalSymbol w:val=","/>
  <w:listSeparator w:val=";"/>
  <w14:docId w14:val="200F4D6D"/>
  <w15:chartTrackingRefBased/>
  <w15:docId w15:val="{27851898-3C44-476E-A933-C6F7E3AD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eastAsia="en-US"/>
    </w:rPr>
  </w:style>
  <w:style w:type="paragraph" w:styleId="Titre1">
    <w:name w:val="heading 1"/>
    <w:basedOn w:val="Normal"/>
    <w:next w:val="Normal"/>
    <w:qFormat/>
    <w:locked/>
    <w:pPr>
      <w:keepNext/>
      <w:jc w:val="both"/>
      <w:outlineLvl w:val="0"/>
    </w:pPr>
    <w:rPr>
      <w:rFonts w:ascii="Arial" w:hAnsi="Arial" w:cs="Arial"/>
      <w:b/>
      <w:bCs/>
      <w:lang w:eastAsia="fr-FR"/>
    </w:rPr>
  </w:style>
  <w:style w:type="paragraph" w:styleId="Titre2">
    <w:name w:val="heading 2"/>
    <w:basedOn w:val="Normal"/>
    <w:next w:val="Normal"/>
    <w:link w:val="Titre2Car"/>
    <w:unhideWhenUsed/>
    <w:qFormat/>
    <w:locked/>
    <w:rsid w:val="0030797C"/>
    <w:pPr>
      <w:keepNext/>
      <w:spacing w:before="240" w:after="60"/>
      <w:outlineLvl w:val="1"/>
    </w:pPr>
    <w:rPr>
      <w:b/>
      <w:bCs/>
      <w:i/>
      <w:iCs/>
      <w:sz w:val="28"/>
      <w:szCs w:val="28"/>
    </w:rPr>
  </w:style>
  <w:style w:type="paragraph" w:styleId="Titre3">
    <w:name w:val="heading 3"/>
    <w:basedOn w:val="Normal"/>
    <w:next w:val="Normal"/>
    <w:link w:val="Titre3Car"/>
    <w:semiHidden/>
    <w:unhideWhenUsed/>
    <w:qFormat/>
    <w:locked/>
    <w:rsid w:val="0030797C"/>
    <w:pPr>
      <w:keepNext/>
      <w:spacing w:before="240" w:after="60"/>
      <w:outlineLvl w:val="2"/>
    </w:pPr>
    <w:rPr>
      <w:b/>
      <w:bCs/>
      <w:sz w:val="26"/>
      <w:szCs w:val="26"/>
    </w:rPr>
  </w:style>
  <w:style w:type="paragraph" w:styleId="Titre4">
    <w:name w:val="heading 4"/>
    <w:basedOn w:val="Normal"/>
    <w:next w:val="Normal"/>
    <w:qFormat/>
    <w:locked/>
    <w:pPr>
      <w:keepNext/>
      <w:jc w:val="center"/>
      <w:outlineLvl w:val="3"/>
    </w:pPr>
    <w:rPr>
      <w:rFonts w:ascii="Arial" w:hAnsi="Arial" w:cs="Arial"/>
      <w:b/>
      <w:b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cs="Times New Roman"/>
      <w:color w:val="0000FF"/>
      <w:u w:val="single"/>
    </w:rPr>
  </w:style>
  <w:style w:type="character" w:styleId="Lienhypertextesuivivisit">
    <w:name w:val="FollowedHyperlink"/>
    <w:semiHidden/>
    <w:rPr>
      <w:rFonts w:cs="Times New Roman"/>
      <w:color w:val="800080"/>
      <w:u w:val="single"/>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locked/>
    <w:rPr>
      <w:rFonts w:cs="Times New Roman"/>
      <w:sz w:val="24"/>
      <w:szCs w:val="24"/>
      <w:lang w:val="x-none" w:eastAsia="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locked/>
    <w:rPr>
      <w:rFonts w:cs="Times New Roman"/>
      <w:sz w:val="24"/>
      <w:szCs w:val="24"/>
      <w:lang w:val="x-none" w:eastAsia="en-US"/>
    </w:rPr>
  </w:style>
  <w:style w:type="paragraph" w:styleId="Notedebasdepage">
    <w:name w:val="footnote text"/>
    <w:basedOn w:val="Normal"/>
    <w:semiHidden/>
    <w:pPr>
      <w:jc w:val="both"/>
    </w:pPr>
    <w:rPr>
      <w:rFonts w:ascii="Arial" w:hAnsi="Arial"/>
      <w:sz w:val="22"/>
      <w:szCs w:val="20"/>
      <w:lang w:eastAsia="fr-FR"/>
    </w:rPr>
  </w:style>
  <w:style w:type="character" w:styleId="Appelnotedebasdep">
    <w:name w:val="footnote reference"/>
    <w:semiHidden/>
    <w:rPr>
      <w:vertAlign w:val="superscript"/>
    </w:rPr>
  </w:style>
  <w:style w:type="table" w:styleId="Grilledutableau">
    <w:name w:val="Table Grid"/>
    <w:basedOn w:val="TableauNormal"/>
    <w:locked/>
    <w:rsid w:val="003A2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rsid w:val="0030797C"/>
    <w:rPr>
      <w:rFonts w:ascii="Cambria" w:eastAsia="Times New Roman" w:hAnsi="Cambria" w:cs="Times New Roman"/>
      <w:b/>
      <w:bCs/>
      <w:i/>
      <w:iCs/>
      <w:sz w:val="28"/>
      <w:szCs w:val="28"/>
      <w:lang w:eastAsia="en-US"/>
    </w:rPr>
  </w:style>
  <w:style w:type="character" w:customStyle="1" w:styleId="Titre3Car">
    <w:name w:val="Titre 3 Car"/>
    <w:link w:val="Titre3"/>
    <w:semiHidden/>
    <w:rsid w:val="0030797C"/>
    <w:rPr>
      <w:rFonts w:ascii="Cambria" w:eastAsia="Times New Roman" w:hAnsi="Cambria" w:cs="Times New Roman"/>
      <w:b/>
      <w:bCs/>
      <w:sz w:val="26"/>
      <w:szCs w:val="26"/>
      <w:lang w:eastAsia="en-US"/>
    </w:rPr>
  </w:style>
  <w:style w:type="paragraph" w:styleId="TM1">
    <w:name w:val="toc 1"/>
    <w:basedOn w:val="Normal"/>
    <w:next w:val="Normal"/>
    <w:autoRedefine/>
    <w:uiPriority w:val="39"/>
    <w:locked/>
    <w:rsid w:val="00972A69"/>
    <w:pPr>
      <w:spacing w:before="120" w:after="120"/>
    </w:pPr>
    <w:rPr>
      <w:rFonts w:ascii="Calibri" w:hAnsi="Calibri"/>
      <w:b/>
      <w:bCs/>
      <w:caps/>
      <w:sz w:val="20"/>
      <w:szCs w:val="20"/>
    </w:rPr>
  </w:style>
  <w:style w:type="paragraph" w:styleId="TM2">
    <w:name w:val="toc 2"/>
    <w:basedOn w:val="Normal"/>
    <w:next w:val="Normal"/>
    <w:autoRedefine/>
    <w:uiPriority w:val="39"/>
    <w:locked/>
    <w:rsid w:val="00972A69"/>
    <w:pPr>
      <w:ind w:left="240"/>
    </w:pPr>
    <w:rPr>
      <w:rFonts w:ascii="Calibri" w:hAnsi="Calibri"/>
      <w:smallCaps/>
      <w:sz w:val="20"/>
      <w:szCs w:val="20"/>
    </w:rPr>
  </w:style>
  <w:style w:type="paragraph" w:styleId="TM3">
    <w:name w:val="toc 3"/>
    <w:basedOn w:val="Normal"/>
    <w:next w:val="Normal"/>
    <w:autoRedefine/>
    <w:locked/>
    <w:rsid w:val="00972A69"/>
    <w:pPr>
      <w:ind w:left="480"/>
    </w:pPr>
    <w:rPr>
      <w:rFonts w:ascii="Calibri" w:hAnsi="Calibri"/>
      <w:i/>
      <w:iCs/>
      <w:sz w:val="20"/>
      <w:szCs w:val="20"/>
    </w:rPr>
  </w:style>
  <w:style w:type="paragraph" w:styleId="TM4">
    <w:name w:val="toc 4"/>
    <w:basedOn w:val="Normal"/>
    <w:next w:val="Normal"/>
    <w:autoRedefine/>
    <w:locked/>
    <w:rsid w:val="00972A69"/>
    <w:pPr>
      <w:ind w:left="720"/>
    </w:pPr>
    <w:rPr>
      <w:rFonts w:ascii="Calibri" w:hAnsi="Calibri"/>
      <w:sz w:val="18"/>
      <w:szCs w:val="18"/>
    </w:rPr>
  </w:style>
  <w:style w:type="paragraph" w:styleId="TM5">
    <w:name w:val="toc 5"/>
    <w:basedOn w:val="Normal"/>
    <w:next w:val="Normal"/>
    <w:autoRedefine/>
    <w:locked/>
    <w:rsid w:val="00972A69"/>
    <w:pPr>
      <w:ind w:left="960"/>
    </w:pPr>
    <w:rPr>
      <w:rFonts w:ascii="Calibri" w:hAnsi="Calibri"/>
      <w:sz w:val="18"/>
      <w:szCs w:val="18"/>
    </w:rPr>
  </w:style>
  <w:style w:type="paragraph" w:styleId="TM6">
    <w:name w:val="toc 6"/>
    <w:basedOn w:val="Normal"/>
    <w:next w:val="Normal"/>
    <w:autoRedefine/>
    <w:locked/>
    <w:rsid w:val="00972A69"/>
    <w:pPr>
      <w:ind w:left="1200"/>
    </w:pPr>
    <w:rPr>
      <w:rFonts w:ascii="Calibri" w:hAnsi="Calibri"/>
      <w:sz w:val="18"/>
      <w:szCs w:val="18"/>
    </w:rPr>
  </w:style>
  <w:style w:type="paragraph" w:styleId="TM7">
    <w:name w:val="toc 7"/>
    <w:basedOn w:val="Normal"/>
    <w:next w:val="Normal"/>
    <w:autoRedefine/>
    <w:locked/>
    <w:rsid w:val="00972A69"/>
    <w:pPr>
      <w:ind w:left="1440"/>
    </w:pPr>
    <w:rPr>
      <w:rFonts w:ascii="Calibri" w:hAnsi="Calibri"/>
      <w:sz w:val="18"/>
      <w:szCs w:val="18"/>
    </w:rPr>
  </w:style>
  <w:style w:type="paragraph" w:styleId="TM8">
    <w:name w:val="toc 8"/>
    <w:basedOn w:val="Normal"/>
    <w:next w:val="Normal"/>
    <w:autoRedefine/>
    <w:locked/>
    <w:rsid w:val="00972A69"/>
    <w:pPr>
      <w:ind w:left="1680"/>
    </w:pPr>
    <w:rPr>
      <w:rFonts w:ascii="Calibri" w:hAnsi="Calibri"/>
      <w:sz w:val="18"/>
      <w:szCs w:val="18"/>
    </w:rPr>
  </w:style>
  <w:style w:type="paragraph" w:styleId="TM9">
    <w:name w:val="toc 9"/>
    <w:basedOn w:val="Normal"/>
    <w:next w:val="Normal"/>
    <w:autoRedefine/>
    <w:locked/>
    <w:rsid w:val="00972A69"/>
    <w:pPr>
      <w:ind w:left="1920"/>
    </w:pPr>
    <w:rPr>
      <w:rFonts w:ascii="Calibri" w:hAnsi="Calibri"/>
      <w:sz w:val="18"/>
      <w:szCs w:val="18"/>
    </w:rPr>
  </w:style>
  <w:style w:type="paragraph" w:styleId="Textedebulles">
    <w:name w:val="Balloon Text"/>
    <w:basedOn w:val="Normal"/>
    <w:link w:val="TextedebullesCar"/>
    <w:rsid w:val="002907DC"/>
    <w:rPr>
      <w:rFonts w:ascii="Tahoma" w:hAnsi="Tahoma" w:cs="Tahoma"/>
      <w:sz w:val="16"/>
      <w:szCs w:val="16"/>
    </w:rPr>
  </w:style>
  <w:style w:type="character" w:customStyle="1" w:styleId="TextedebullesCar">
    <w:name w:val="Texte de bulles Car"/>
    <w:link w:val="Textedebulles"/>
    <w:rsid w:val="002907DC"/>
    <w:rPr>
      <w:rFonts w:ascii="Tahoma" w:eastAsia="Times New Roman" w:hAnsi="Tahoma" w:cs="Tahoma"/>
      <w:sz w:val="16"/>
      <w:szCs w:val="16"/>
      <w:lang w:eastAsia="en-US"/>
    </w:rPr>
  </w:style>
  <w:style w:type="paragraph" w:styleId="Corpsdetexte">
    <w:name w:val="Body Text"/>
    <w:basedOn w:val="Normal"/>
    <w:link w:val="CorpsdetexteCar"/>
    <w:rsid w:val="00BA50C4"/>
    <w:pPr>
      <w:spacing w:after="120"/>
    </w:pPr>
  </w:style>
  <w:style w:type="character" w:customStyle="1" w:styleId="CorpsdetexteCar">
    <w:name w:val="Corps de texte Car"/>
    <w:basedOn w:val="Policepardfaut"/>
    <w:link w:val="Corpsdetexte"/>
    <w:rsid w:val="00BA50C4"/>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60179">
      <w:bodyDiv w:val="1"/>
      <w:marLeft w:val="0"/>
      <w:marRight w:val="0"/>
      <w:marTop w:val="0"/>
      <w:marBottom w:val="0"/>
      <w:divBdr>
        <w:top w:val="none" w:sz="0" w:space="0" w:color="auto"/>
        <w:left w:val="none" w:sz="0" w:space="0" w:color="auto"/>
        <w:bottom w:val="none" w:sz="0" w:space="0" w:color="auto"/>
        <w:right w:val="none" w:sz="0" w:space="0" w:color="auto"/>
      </w:divBdr>
    </w:div>
    <w:div w:id="6477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http://www.mesolia-habitat.fr" TargetMode="External"/><Relationship Id="rId2" Type="http://schemas.openxmlformats.org/officeDocument/2006/relationships/hyperlink" Target="http://www.mesolia-habitat.f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F15110511C13A43BA57C2346E3D15D8" ma:contentTypeVersion="18" ma:contentTypeDescription="Crée un document." ma:contentTypeScope="" ma:versionID="7595796ae060a512807c29de9f4624d1">
  <xsd:schema xmlns:xsd="http://www.w3.org/2001/XMLSchema" xmlns:xs="http://www.w3.org/2001/XMLSchema" xmlns:p="http://schemas.microsoft.com/office/2006/metadata/properties" xmlns:ns2="68d0d5a6-3325-4e21-9ed3-71581e929192" xmlns:ns3="409a18a6-df45-4574-9d95-390f3b971101" targetNamespace="http://schemas.microsoft.com/office/2006/metadata/properties" ma:root="true" ma:fieldsID="d807323c11f73ff373b3ad8634ece235" ns2:_="" ns3:_="">
    <xsd:import namespace="68d0d5a6-3325-4e21-9ed3-71581e929192"/>
    <xsd:import namespace="409a18a6-df45-4574-9d95-390f3b97110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d0d5a6-3325-4e21-9ed3-71581e9291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e5326cb8-0fa6-415e-a4f6-7c45fc3380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9a18a6-df45-4574-9d95-390f3b971101"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7acc954-bd39-45a4-a1bf-b79e5d0ef124}" ma:internalName="TaxCatchAll" ma:showField="CatchAllData" ma:web="409a18a6-df45-4574-9d95-390f3b9711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68d0d5a6-3325-4e21-9ed3-71581e929192">
      <Terms xmlns="http://schemas.microsoft.com/office/infopath/2007/PartnerControls"/>
    </lcf76f155ced4ddcb4097134ff3c332f>
    <TaxCatchAll xmlns="409a18a6-df45-4574-9d95-390f3b971101" xsi:nil="true"/>
  </documentManagement>
</p:properties>
</file>

<file path=customXml/itemProps1.xml><?xml version="1.0" encoding="utf-8"?>
<ds:datastoreItem xmlns:ds="http://schemas.openxmlformats.org/officeDocument/2006/customXml" ds:itemID="{57776B63-402A-483B-8232-C0AD52AB846C}">
  <ds:schemaRefs>
    <ds:schemaRef ds:uri="http://schemas.openxmlformats.org/officeDocument/2006/bibliography"/>
  </ds:schemaRefs>
</ds:datastoreItem>
</file>

<file path=customXml/itemProps2.xml><?xml version="1.0" encoding="utf-8"?>
<ds:datastoreItem xmlns:ds="http://schemas.openxmlformats.org/officeDocument/2006/customXml" ds:itemID="{266567FD-AC55-41FD-9421-9C3D6B4AC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0d5a6-3325-4e21-9ed3-71581e929192"/>
    <ds:schemaRef ds:uri="409a18a6-df45-4574-9d95-390f3b9711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170965-E28D-4560-9A1E-63193CD35195}">
  <ds:schemaRefs>
    <ds:schemaRef ds:uri="http://schemas.microsoft.com/office/2006/metadata/longProperties"/>
  </ds:schemaRefs>
</ds:datastoreItem>
</file>

<file path=customXml/itemProps4.xml><?xml version="1.0" encoding="utf-8"?>
<ds:datastoreItem xmlns:ds="http://schemas.openxmlformats.org/officeDocument/2006/customXml" ds:itemID="{4D11FBF8-1194-44E1-AD2D-E7E3A4DB86EE}">
  <ds:schemaRefs>
    <ds:schemaRef ds:uri="http://schemas.microsoft.com/sharepoint/v3/contenttype/forms"/>
  </ds:schemaRefs>
</ds:datastoreItem>
</file>

<file path=customXml/itemProps5.xml><?xml version="1.0" encoding="utf-8"?>
<ds:datastoreItem xmlns:ds="http://schemas.openxmlformats.org/officeDocument/2006/customXml" ds:itemID="{CDD329F7-483B-4DEF-88A6-CBC2EC4A3A5C}">
  <ds:schemaRefs>
    <ds:schemaRef ds:uri="http://schemas.microsoft.com/office/2006/metadata/properties"/>
    <ds:schemaRef ds:uri="http://schemas.microsoft.com/office/infopath/2007/PartnerControls"/>
    <ds:schemaRef ds:uri="68d0d5a6-3325-4e21-9ed3-71581e929192"/>
    <ds:schemaRef ds:uri="409a18a6-df45-4574-9d95-390f3b971101"/>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3218</Words>
  <Characters>17705</Characters>
  <Application>Microsoft Office Word</Application>
  <DocSecurity>2</DocSecurity>
  <Lines>147</Lines>
  <Paragraphs>41</Paragraphs>
  <ScaleCrop>false</ScaleCrop>
  <HeadingPairs>
    <vt:vector size="2" baseType="variant">
      <vt:variant>
        <vt:lpstr>Titre</vt:lpstr>
      </vt:variant>
      <vt:variant>
        <vt:i4>1</vt:i4>
      </vt:variant>
    </vt:vector>
  </HeadingPairs>
  <TitlesOfParts>
    <vt:vector size="1" baseType="lpstr">
      <vt:lpstr>AE</vt:lpstr>
    </vt:vector>
  </TitlesOfParts>
  <Company>MESOLIA</Company>
  <LinksUpToDate>false</LinksUpToDate>
  <CharactersWithSpaces>20882</CharactersWithSpaces>
  <SharedDoc>false</SharedDoc>
  <HLinks>
    <vt:vector size="120" baseType="variant">
      <vt:variant>
        <vt:i4>1048631</vt:i4>
      </vt:variant>
      <vt:variant>
        <vt:i4>110</vt:i4>
      </vt:variant>
      <vt:variant>
        <vt:i4>0</vt:i4>
      </vt:variant>
      <vt:variant>
        <vt:i4>5</vt:i4>
      </vt:variant>
      <vt:variant>
        <vt:lpwstr/>
      </vt:variant>
      <vt:variant>
        <vt:lpwstr>_Toc160456332</vt:lpwstr>
      </vt:variant>
      <vt:variant>
        <vt:i4>1048631</vt:i4>
      </vt:variant>
      <vt:variant>
        <vt:i4>104</vt:i4>
      </vt:variant>
      <vt:variant>
        <vt:i4>0</vt:i4>
      </vt:variant>
      <vt:variant>
        <vt:i4>5</vt:i4>
      </vt:variant>
      <vt:variant>
        <vt:lpwstr/>
      </vt:variant>
      <vt:variant>
        <vt:lpwstr>_Toc160456331</vt:lpwstr>
      </vt:variant>
      <vt:variant>
        <vt:i4>1048631</vt:i4>
      </vt:variant>
      <vt:variant>
        <vt:i4>98</vt:i4>
      </vt:variant>
      <vt:variant>
        <vt:i4>0</vt:i4>
      </vt:variant>
      <vt:variant>
        <vt:i4>5</vt:i4>
      </vt:variant>
      <vt:variant>
        <vt:lpwstr/>
      </vt:variant>
      <vt:variant>
        <vt:lpwstr>_Toc160456330</vt:lpwstr>
      </vt:variant>
      <vt:variant>
        <vt:i4>1114167</vt:i4>
      </vt:variant>
      <vt:variant>
        <vt:i4>92</vt:i4>
      </vt:variant>
      <vt:variant>
        <vt:i4>0</vt:i4>
      </vt:variant>
      <vt:variant>
        <vt:i4>5</vt:i4>
      </vt:variant>
      <vt:variant>
        <vt:lpwstr/>
      </vt:variant>
      <vt:variant>
        <vt:lpwstr>_Toc160456329</vt:lpwstr>
      </vt:variant>
      <vt:variant>
        <vt:i4>1114167</vt:i4>
      </vt:variant>
      <vt:variant>
        <vt:i4>86</vt:i4>
      </vt:variant>
      <vt:variant>
        <vt:i4>0</vt:i4>
      </vt:variant>
      <vt:variant>
        <vt:i4>5</vt:i4>
      </vt:variant>
      <vt:variant>
        <vt:lpwstr/>
      </vt:variant>
      <vt:variant>
        <vt:lpwstr>_Toc160456328</vt:lpwstr>
      </vt:variant>
      <vt:variant>
        <vt:i4>1114167</vt:i4>
      </vt:variant>
      <vt:variant>
        <vt:i4>80</vt:i4>
      </vt:variant>
      <vt:variant>
        <vt:i4>0</vt:i4>
      </vt:variant>
      <vt:variant>
        <vt:i4>5</vt:i4>
      </vt:variant>
      <vt:variant>
        <vt:lpwstr/>
      </vt:variant>
      <vt:variant>
        <vt:lpwstr>_Toc160456327</vt:lpwstr>
      </vt:variant>
      <vt:variant>
        <vt:i4>1114167</vt:i4>
      </vt:variant>
      <vt:variant>
        <vt:i4>74</vt:i4>
      </vt:variant>
      <vt:variant>
        <vt:i4>0</vt:i4>
      </vt:variant>
      <vt:variant>
        <vt:i4>5</vt:i4>
      </vt:variant>
      <vt:variant>
        <vt:lpwstr/>
      </vt:variant>
      <vt:variant>
        <vt:lpwstr>_Toc160456326</vt:lpwstr>
      </vt:variant>
      <vt:variant>
        <vt:i4>1114167</vt:i4>
      </vt:variant>
      <vt:variant>
        <vt:i4>68</vt:i4>
      </vt:variant>
      <vt:variant>
        <vt:i4>0</vt:i4>
      </vt:variant>
      <vt:variant>
        <vt:i4>5</vt:i4>
      </vt:variant>
      <vt:variant>
        <vt:lpwstr/>
      </vt:variant>
      <vt:variant>
        <vt:lpwstr>_Toc160456325</vt:lpwstr>
      </vt:variant>
      <vt:variant>
        <vt:i4>1114167</vt:i4>
      </vt:variant>
      <vt:variant>
        <vt:i4>62</vt:i4>
      </vt:variant>
      <vt:variant>
        <vt:i4>0</vt:i4>
      </vt:variant>
      <vt:variant>
        <vt:i4>5</vt:i4>
      </vt:variant>
      <vt:variant>
        <vt:lpwstr/>
      </vt:variant>
      <vt:variant>
        <vt:lpwstr>_Toc160456324</vt:lpwstr>
      </vt:variant>
      <vt:variant>
        <vt:i4>1114167</vt:i4>
      </vt:variant>
      <vt:variant>
        <vt:i4>56</vt:i4>
      </vt:variant>
      <vt:variant>
        <vt:i4>0</vt:i4>
      </vt:variant>
      <vt:variant>
        <vt:i4>5</vt:i4>
      </vt:variant>
      <vt:variant>
        <vt:lpwstr/>
      </vt:variant>
      <vt:variant>
        <vt:lpwstr>_Toc160456323</vt:lpwstr>
      </vt:variant>
      <vt:variant>
        <vt:i4>1114167</vt:i4>
      </vt:variant>
      <vt:variant>
        <vt:i4>50</vt:i4>
      </vt:variant>
      <vt:variant>
        <vt:i4>0</vt:i4>
      </vt:variant>
      <vt:variant>
        <vt:i4>5</vt:i4>
      </vt:variant>
      <vt:variant>
        <vt:lpwstr/>
      </vt:variant>
      <vt:variant>
        <vt:lpwstr>_Toc160456322</vt:lpwstr>
      </vt:variant>
      <vt:variant>
        <vt:i4>1114167</vt:i4>
      </vt:variant>
      <vt:variant>
        <vt:i4>44</vt:i4>
      </vt:variant>
      <vt:variant>
        <vt:i4>0</vt:i4>
      </vt:variant>
      <vt:variant>
        <vt:i4>5</vt:i4>
      </vt:variant>
      <vt:variant>
        <vt:lpwstr/>
      </vt:variant>
      <vt:variant>
        <vt:lpwstr>_Toc160456321</vt:lpwstr>
      </vt:variant>
      <vt:variant>
        <vt:i4>1114167</vt:i4>
      </vt:variant>
      <vt:variant>
        <vt:i4>38</vt:i4>
      </vt:variant>
      <vt:variant>
        <vt:i4>0</vt:i4>
      </vt:variant>
      <vt:variant>
        <vt:i4>5</vt:i4>
      </vt:variant>
      <vt:variant>
        <vt:lpwstr/>
      </vt:variant>
      <vt:variant>
        <vt:lpwstr>_Toc160456320</vt:lpwstr>
      </vt:variant>
      <vt:variant>
        <vt:i4>1179703</vt:i4>
      </vt:variant>
      <vt:variant>
        <vt:i4>32</vt:i4>
      </vt:variant>
      <vt:variant>
        <vt:i4>0</vt:i4>
      </vt:variant>
      <vt:variant>
        <vt:i4>5</vt:i4>
      </vt:variant>
      <vt:variant>
        <vt:lpwstr/>
      </vt:variant>
      <vt:variant>
        <vt:lpwstr>_Toc160456319</vt:lpwstr>
      </vt:variant>
      <vt:variant>
        <vt:i4>1179703</vt:i4>
      </vt:variant>
      <vt:variant>
        <vt:i4>26</vt:i4>
      </vt:variant>
      <vt:variant>
        <vt:i4>0</vt:i4>
      </vt:variant>
      <vt:variant>
        <vt:i4>5</vt:i4>
      </vt:variant>
      <vt:variant>
        <vt:lpwstr/>
      </vt:variant>
      <vt:variant>
        <vt:lpwstr>_Toc160456318</vt:lpwstr>
      </vt:variant>
      <vt:variant>
        <vt:i4>1179703</vt:i4>
      </vt:variant>
      <vt:variant>
        <vt:i4>20</vt:i4>
      </vt:variant>
      <vt:variant>
        <vt:i4>0</vt:i4>
      </vt:variant>
      <vt:variant>
        <vt:i4>5</vt:i4>
      </vt:variant>
      <vt:variant>
        <vt:lpwstr/>
      </vt:variant>
      <vt:variant>
        <vt:lpwstr>_Toc160456317</vt:lpwstr>
      </vt:variant>
      <vt:variant>
        <vt:i4>1179703</vt:i4>
      </vt:variant>
      <vt:variant>
        <vt:i4>14</vt:i4>
      </vt:variant>
      <vt:variant>
        <vt:i4>0</vt:i4>
      </vt:variant>
      <vt:variant>
        <vt:i4>5</vt:i4>
      </vt:variant>
      <vt:variant>
        <vt:lpwstr/>
      </vt:variant>
      <vt:variant>
        <vt:lpwstr>_Toc160456316</vt:lpwstr>
      </vt:variant>
      <vt:variant>
        <vt:i4>1179703</vt:i4>
      </vt:variant>
      <vt:variant>
        <vt:i4>8</vt:i4>
      </vt:variant>
      <vt:variant>
        <vt:i4>0</vt:i4>
      </vt:variant>
      <vt:variant>
        <vt:i4>5</vt:i4>
      </vt:variant>
      <vt:variant>
        <vt:lpwstr/>
      </vt:variant>
      <vt:variant>
        <vt:lpwstr>_Toc160456315</vt:lpwstr>
      </vt:variant>
      <vt:variant>
        <vt:i4>1179703</vt:i4>
      </vt:variant>
      <vt:variant>
        <vt:i4>2</vt:i4>
      </vt:variant>
      <vt:variant>
        <vt:i4>0</vt:i4>
      </vt:variant>
      <vt:variant>
        <vt:i4>5</vt:i4>
      </vt:variant>
      <vt:variant>
        <vt:lpwstr/>
      </vt:variant>
      <vt:variant>
        <vt:lpwstr>_Toc160456314</vt:lpwstr>
      </vt:variant>
      <vt:variant>
        <vt:i4>8060971</vt:i4>
      </vt:variant>
      <vt:variant>
        <vt:i4>0</vt:i4>
      </vt:variant>
      <vt:variant>
        <vt:i4>0</vt:i4>
      </vt:variant>
      <vt:variant>
        <vt:i4>5</vt:i4>
      </vt:variant>
      <vt:variant>
        <vt:lpwstr>http://www.mesolia-habitat.fr/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
  <dc:creator>CDESCAT</dc:creator>
  <cp:keywords/>
  <cp:lastModifiedBy>LAPELLETERIE Julie</cp:lastModifiedBy>
  <cp:revision>16</cp:revision>
  <cp:lastPrinted>2018-08-28T08:39:00Z</cp:lastPrinted>
  <dcterms:created xsi:type="dcterms:W3CDTF">2024-07-15T11:54:00Z</dcterms:created>
  <dcterms:modified xsi:type="dcterms:W3CDTF">2025-04-04T13:58:00Z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BLANC Nicolas</vt:lpwstr>
  </property>
  <property fmtid="{D5CDD505-2E9C-101B-9397-08002B2CF9AE}" pid="3" name="Order">
    <vt:lpwstr>173600.000000000</vt:lpwstr>
  </property>
  <property fmtid="{D5CDD505-2E9C-101B-9397-08002B2CF9AE}" pid="4" name="display_urn:schemas-microsoft-com:office:office#Author">
    <vt:lpwstr>BLANC Nicolas</vt:lpwstr>
  </property>
  <property fmtid="{D5CDD505-2E9C-101B-9397-08002B2CF9AE}" pid="5" name="_DocHome">
    <vt:i4>1988961326</vt:i4>
  </property>
  <property fmtid="{D5CDD505-2E9C-101B-9397-08002B2CF9AE}" pid="6" name="ContentTypeId">
    <vt:lpwstr>0x0101001F15110511C13A43BA57C2346E3D15D8</vt:lpwstr>
  </property>
  <property fmtid="{D5CDD505-2E9C-101B-9397-08002B2CF9AE}" pid="7" name="MediaServiceImageTags">
    <vt:lpwstr/>
  </property>
</Properties>
</file>