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6A4A" w14:textId="77777777" w:rsidR="00C04858" w:rsidRPr="002E6125" w:rsidRDefault="006F6569">
      <w:pPr>
        <w:spacing w:after="252"/>
        <w:ind w:left="159" w:right="154" w:hanging="10"/>
        <w:jc w:val="center"/>
        <w:rPr>
          <w:b/>
          <w:bCs/>
        </w:rPr>
      </w:pPr>
      <w:r w:rsidRPr="002E6125">
        <w:rPr>
          <w:b/>
          <w:bCs/>
        </w:rPr>
        <w:t>AVIS D'APPEL PUBLIC A LA CONCURRENCE</w:t>
      </w:r>
    </w:p>
    <w:p w14:paraId="082571FA" w14:textId="77777777" w:rsidR="00C04858" w:rsidRPr="002E6125" w:rsidRDefault="006F6569">
      <w:pPr>
        <w:spacing w:after="0"/>
        <w:ind w:left="159" w:hanging="10"/>
        <w:jc w:val="center"/>
        <w:rPr>
          <w:b/>
          <w:bCs/>
        </w:rPr>
      </w:pPr>
      <w:r w:rsidRPr="002E6125">
        <w:rPr>
          <w:b/>
          <w:bCs/>
        </w:rPr>
        <w:t>PRÉPARATION ET FOURNITURE DE REPAS AU RESTAURANT SCOLAIRE MUNICIPAL</w:t>
      </w:r>
    </w:p>
    <w:p w14:paraId="1F92362D" w14:textId="77777777" w:rsidR="00C04858" w:rsidRPr="002E6125" w:rsidRDefault="006F6569">
      <w:pPr>
        <w:spacing w:after="435"/>
        <w:ind w:left="15" w:hanging="10"/>
        <w:jc w:val="center"/>
        <w:rPr>
          <w:b/>
          <w:bCs/>
        </w:rPr>
      </w:pPr>
      <w:r w:rsidRPr="002E6125">
        <w:rPr>
          <w:b/>
          <w:bCs/>
        </w:rPr>
        <w:t>AVEC GESTION DE I'ENTRETIEN ET DU SERVICE EN SALLE</w:t>
      </w:r>
    </w:p>
    <w:p w14:paraId="47351239" w14:textId="4402D8A8" w:rsidR="00C04858" w:rsidRPr="002E6125" w:rsidRDefault="006F6569" w:rsidP="003C07CE">
      <w:pPr>
        <w:spacing w:after="0"/>
        <w:ind w:left="19" w:hanging="10"/>
        <w:rPr>
          <w:sz w:val="20"/>
          <w:szCs w:val="20"/>
        </w:rPr>
      </w:pPr>
      <w:r w:rsidRPr="002E6125">
        <w:rPr>
          <w:sz w:val="20"/>
          <w:szCs w:val="20"/>
          <w:u w:val="single" w:color="000000"/>
        </w:rPr>
        <w:t xml:space="preserve">Identification de l'organisme qui passe le marché </w:t>
      </w:r>
      <w:r w:rsidRPr="002E6125">
        <w:rPr>
          <w:sz w:val="20"/>
          <w:szCs w:val="20"/>
        </w:rPr>
        <w:t xml:space="preserve">: </w:t>
      </w:r>
      <w:r w:rsidR="003C07CE">
        <w:rPr>
          <w:sz w:val="20"/>
          <w:szCs w:val="20"/>
        </w:rPr>
        <w:tab/>
      </w:r>
      <w:r w:rsidRPr="002E6125">
        <w:rPr>
          <w:sz w:val="20"/>
          <w:szCs w:val="20"/>
        </w:rPr>
        <w:t>Commune de La Genétouze</w:t>
      </w:r>
    </w:p>
    <w:p w14:paraId="00FE9225" w14:textId="77777777" w:rsidR="003C07CE" w:rsidRDefault="003C07CE" w:rsidP="003C07CE">
      <w:pPr>
        <w:spacing w:after="0"/>
        <w:ind w:left="14" w:hanging="10"/>
        <w:rPr>
          <w:sz w:val="20"/>
          <w:szCs w:val="20"/>
          <w:u w:val="single" w:color="000000"/>
        </w:rPr>
      </w:pPr>
    </w:p>
    <w:p w14:paraId="5A08DF2F" w14:textId="224660DC" w:rsidR="00C04858" w:rsidRPr="002E6125" w:rsidRDefault="006F6569" w:rsidP="003C07CE">
      <w:pPr>
        <w:spacing w:after="0"/>
        <w:ind w:left="14" w:hanging="10"/>
        <w:rPr>
          <w:sz w:val="20"/>
          <w:szCs w:val="20"/>
        </w:rPr>
      </w:pPr>
      <w:r w:rsidRPr="002E6125">
        <w:rPr>
          <w:sz w:val="20"/>
          <w:szCs w:val="20"/>
          <w:u w:val="single" w:color="000000"/>
        </w:rPr>
        <w:t>Nom et adresse officiels de l'organisme acheteur</w:t>
      </w:r>
      <w:r w:rsidRPr="002E6125">
        <w:rPr>
          <w:sz w:val="20"/>
          <w:szCs w:val="20"/>
        </w:rPr>
        <w:t xml:space="preserve"> : </w:t>
      </w:r>
      <w:r w:rsidR="003C07CE">
        <w:rPr>
          <w:sz w:val="20"/>
          <w:szCs w:val="20"/>
        </w:rPr>
        <w:tab/>
      </w:r>
      <w:r w:rsidRPr="002E6125">
        <w:rPr>
          <w:sz w:val="20"/>
          <w:szCs w:val="20"/>
        </w:rPr>
        <w:t>MAIRIE DE LA GENÉTOUZE</w:t>
      </w:r>
    </w:p>
    <w:p w14:paraId="2166FD0C" w14:textId="77777777" w:rsidR="00C04858" w:rsidRPr="002E6125" w:rsidRDefault="006F6569" w:rsidP="003C07CE">
      <w:pPr>
        <w:spacing w:after="0" w:line="256" w:lineRule="auto"/>
        <w:ind w:left="3540" w:firstLine="708"/>
        <w:rPr>
          <w:sz w:val="20"/>
          <w:szCs w:val="20"/>
        </w:rPr>
      </w:pPr>
      <w:r w:rsidRPr="002E6125">
        <w:rPr>
          <w:sz w:val="20"/>
          <w:szCs w:val="20"/>
        </w:rPr>
        <w:t>9, place de la Mairie - 85190 LA GENÉTOUZE</w:t>
      </w:r>
    </w:p>
    <w:p w14:paraId="07066937" w14:textId="77777777" w:rsidR="00C04858" w:rsidRPr="002E6125" w:rsidRDefault="006F6569" w:rsidP="003C07CE">
      <w:pPr>
        <w:spacing w:after="0" w:line="256" w:lineRule="auto"/>
        <w:ind w:left="19" w:hanging="10"/>
        <w:rPr>
          <w:sz w:val="20"/>
          <w:szCs w:val="20"/>
        </w:rPr>
      </w:pPr>
      <w:r w:rsidRPr="003C07CE">
        <w:rPr>
          <w:b/>
          <w:bCs/>
          <w:sz w:val="20"/>
          <w:szCs w:val="20"/>
        </w:rPr>
        <w:t>Téléphone</w:t>
      </w:r>
      <w:r w:rsidRPr="002E6125">
        <w:rPr>
          <w:sz w:val="20"/>
          <w:szCs w:val="20"/>
        </w:rPr>
        <w:t xml:space="preserve"> : 02 51 31 65 65</w:t>
      </w:r>
    </w:p>
    <w:p w14:paraId="1BFF0AC5" w14:textId="37A207BA" w:rsidR="00C04858" w:rsidRPr="002E6125" w:rsidRDefault="006F6569" w:rsidP="003C07CE">
      <w:pPr>
        <w:spacing w:after="0" w:line="256" w:lineRule="auto"/>
        <w:ind w:left="19" w:hanging="10"/>
        <w:rPr>
          <w:sz w:val="20"/>
          <w:szCs w:val="20"/>
        </w:rPr>
      </w:pPr>
      <w:r w:rsidRPr="003C07CE">
        <w:rPr>
          <w:b/>
          <w:bCs/>
          <w:sz w:val="20"/>
          <w:szCs w:val="20"/>
        </w:rPr>
        <w:t>E-mail</w:t>
      </w:r>
      <w:r w:rsidRPr="002E6125">
        <w:rPr>
          <w:sz w:val="20"/>
          <w:szCs w:val="20"/>
        </w:rPr>
        <w:t xml:space="preserve"> :</w:t>
      </w:r>
      <w:r w:rsidR="00CA76B6">
        <w:rPr>
          <w:sz w:val="20"/>
          <w:szCs w:val="20"/>
        </w:rPr>
        <w:t xml:space="preserve"> bruno.donne@</w:t>
      </w:r>
      <w:r w:rsidRPr="002E6125">
        <w:rPr>
          <w:sz w:val="20"/>
          <w:szCs w:val="20"/>
        </w:rPr>
        <w:t>lagenetouze.fr</w:t>
      </w:r>
    </w:p>
    <w:p w14:paraId="224CEC5A" w14:textId="77777777" w:rsidR="00C04858" w:rsidRPr="002E6125" w:rsidRDefault="006F6569" w:rsidP="003C07CE">
      <w:pPr>
        <w:spacing w:after="0" w:line="256" w:lineRule="auto"/>
        <w:ind w:left="19" w:hanging="10"/>
        <w:rPr>
          <w:sz w:val="20"/>
          <w:szCs w:val="20"/>
        </w:rPr>
      </w:pPr>
      <w:r w:rsidRPr="003C07CE">
        <w:rPr>
          <w:b/>
          <w:bCs/>
          <w:sz w:val="20"/>
          <w:szCs w:val="20"/>
        </w:rPr>
        <w:t>Personne responsable du marché</w:t>
      </w:r>
      <w:r w:rsidRPr="002E6125">
        <w:rPr>
          <w:sz w:val="20"/>
          <w:szCs w:val="20"/>
        </w:rPr>
        <w:t xml:space="preserve"> : Monsieur Guy PLISSONNEAU, Maire</w:t>
      </w:r>
    </w:p>
    <w:p w14:paraId="5FBAF498" w14:textId="77777777" w:rsidR="003C07CE" w:rsidRDefault="003C07CE" w:rsidP="003C07CE">
      <w:pPr>
        <w:spacing w:after="0"/>
        <w:ind w:left="2124" w:right="5" w:hanging="2119"/>
        <w:rPr>
          <w:sz w:val="20"/>
          <w:szCs w:val="20"/>
          <w:u w:val="single" w:color="000000"/>
        </w:rPr>
      </w:pPr>
    </w:p>
    <w:p w14:paraId="7C1408CA" w14:textId="0CFCF7CC" w:rsidR="00C04858" w:rsidRPr="002E6125" w:rsidRDefault="006F6569" w:rsidP="003C07CE">
      <w:pPr>
        <w:spacing w:after="0"/>
        <w:ind w:left="2124" w:right="5" w:hanging="2119"/>
        <w:rPr>
          <w:sz w:val="20"/>
          <w:szCs w:val="20"/>
        </w:rPr>
      </w:pPr>
      <w:r w:rsidRPr="002E6125">
        <w:rPr>
          <w:sz w:val="20"/>
          <w:szCs w:val="20"/>
          <w:u w:val="single" w:color="000000"/>
        </w:rPr>
        <w:t>Objet du marché</w:t>
      </w:r>
      <w:r w:rsidRPr="002E6125">
        <w:rPr>
          <w:sz w:val="20"/>
          <w:szCs w:val="20"/>
        </w:rPr>
        <w:t xml:space="preserve"> :</w:t>
      </w:r>
      <w:r w:rsidRPr="002E6125">
        <w:rPr>
          <w:sz w:val="20"/>
          <w:szCs w:val="20"/>
        </w:rPr>
        <w:tab/>
      </w:r>
      <w:r w:rsidRPr="002E6125">
        <w:rPr>
          <w:b/>
          <w:bCs/>
          <w:sz w:val="20"/>
          <w:szCs w:val="20"/>
        </w:rPr>
        <w:t>PRÉPARATION ET FOURNITURE DE REPAS AU RESTAURANT SCOLAIRE MUNICIPAL AVEC GESTION DE I'ENTRETIEN ET DU SERVICE EN SALLE</w:t>
      </w:r>
    </w:p>
    <w:p w14:paraId="42C14EE8" w14:textId="77777777" w:rsidR="003C07CE" w:rsidRDefault="003C07CE" w:rsidP="003C07CE">
      <w:pPr>
        <w:spacing w:after="0"/>
        <w:ind w:left="14" w:hanging="10"/>
        <w:rPr>
          <w:sz w:val="20"/>
          <w:szCs w:val="20"/>
          <w:u w:val="single" w:color="000000"/>
        </w:rPr>
      </w:pPr>
    </w:p>
    <w:p w14:paraId="27A23441" w14:textId="639769C3" w:rsidR="00C04858" w:rsidRPr="002E6125" w:rsidRDefault="006F6569" w:rsidP="003C07CE">
      <w:pPr>
        <w:spacing w:after="0"/>
        <w:ind w:left="14" w:hanging="10"/>
        <w:rPr>
          <w:sz w:val="20"/>
          <w:szCs w:val="20"/>
        </w:rPr>
      </w:pPr>
      <w:r w:rsidRPr="002E6125">
        <w:rPr>
          <w:sz w:val="20"/>
          <w:szCs w:val="20"/>
          <w:u w:val="single" w:color="000000"/>
        </w:rPr>
        <w:t>Caractéristiques principales</w:t>
      </w:r>
      <w:r w:rsidRPr="002E6125">
        <w:rPr>
          <w:sz w:val="20"/>
          <w:szCs w:val="20"/>
        </w:rPr>
        <w:t xml:space="preserve"> :</w:t>
      </w:r>
    </w:p>
    <w:p w14:paraId="14BB79A8" w14:textId="77777777" w:rsidR="00C04858" w:rsidRPr="002E6125" w:rsidRDefault="006F6569" w:rsidP="003C07CE">
      <w:pPr>
        <w:spacing w:after="0" w:line="256" w:lineRule="auto"/>
        <w:ind w:left="19" w:hanging="10"/>
        <w:rPr>
          <w:sz w:val="20"/>
          <w:szCs w:val="20"/>
        </w:rPr>
      </w:pPr>
      <w:r w:rsidRPr="002E6125">
        <w:rPr>
          <w:sz w:val="20"/>
          <w:szCs w:val="20"/>
        </w:rPr>
        <w:t>Fourniture de repas (estimés à 205 repas journalier) pour les élèves de maternelle et de primaire et quelques adultes (professeurs et agents communaux), avec production sur place et gestion du service en salle.</w:t>
      </w:r>
    </w:p>
    <w:p w14:paraId="1AEBD001" w14:textId="77777777" w:rsidR="003C07CE" w:rsidRDefault="003C07CE" w:rsidP="003C07CE">
      <w:pPr>
        <w:spacing w:after="0" w:line="256" w:lineRule="auto"/>
        <w:ind w:left="19" w:hanging="10"/>
        <w:rPr>
          <w:sz w:val="20"/>
          <w:szCs w:val="20"/>
          <w:u w:val="single" w:color="000000"/>
        </w:rPr>
      </w:pPr>
    </w:p>
    <w:p w14:paraId="7736E5EA" w14:textId="559D9F0E" w:rsidR="00C04858" w:rsidRPr="002E6125" w:rsidRDefault="006F6569" w:rsidP="003C07CE">
      <w:pPr>
        <w:spacing w:after="0" w:line="256" w:lineRule="auto"/>
        <w:ind w:left="19" w:hanging="10"/>
        <w:rPr>
          <w:sz w:val="20"/>
          <w:szCs w:val="20"/>
        </w:rPr>
      </w:pPr>
      <w:r w:rsidRPr="002E6125">
        <w:rPr>
          <w:sz w:val="20"/>
          <w:szCs w:val="20"/>
          <w:u w:val="single" w:color="000000"/>
        </w:rPr>
        <w:t>Lieu d'exécution du marché</w:t>
      </w:r>
      <w:r w:rsidRPr="002E6125">
        <w:rPr>
          <w:sz w:val="20"/>
          <w:szCs w:val="20"/>
        </w:rPr>
        <w:t xml:space="preserve"> : Restaurant scolaire municipal — Rue du Théâtre 85190 LA GENÉTOUZE</w:t>
      </w:r>
    </w:p>
    <w:p w14:paraId="44F1FE8C" w14:textId="77777777" w:rsidR="003C07CE" w:rsidRDefault="003C07CE" w:rsidP="003C07CE">
      <w:pPr>
        <w:spacing w:after="0"/>
        <w:ind w:left="14" w:hanging="10"/>
        <w:rPr>
          <w:sz w:val="20"/>
          <w:szCs w:val="20"/>
          <w:u w:val="single" w:color="000000"/>
        </w:rPr>
      </w:pPr>
    </w:p>
    <w:p w14:paraId="101F3194" w14:textId="3C3E8145" w:rsidR="00C04858" w:rsidRPr="002E6125" w:rsidRDefault="006F6569" w:rsidP="003C07CE">
      <w:pPr>
        <w:spacing w:after="0"/>
        <w:ind w:left="14" w:hanging="10"/>
        <w:rPr>
          <w:sz w:val="20"/>
          <w:szCs w:val="20"/>
        </w:rPr>
      </w:pPr>
      <w:r w:rsidRPr="002E6125">
        <w:rPr>
          <w:sz w:val="20"/>
          <w:szCs w:val="20"/>
          <w:u w:val="single" w:color="000000"/>
        </w:rPr>
        <w:t>Durée du marché</w:t>
      </w:r>
      <w:r w:rsidRPr="002E6125">
        <w:rPr>
          <w:sz w:val="20"/>
          <w:szCs w:val="20"/>
        </w:rPr>
        <w:t xml:space="preserve"> :</w:t>
      </w:r>
    </w:p>
    <w:p w14:paraId="17BDC014" w14:textId="166339BD" w:rsidR="00C04858" w:rsidRPr="002E6125" w:rsidRDefault="006F6569" w:rsidP="003C07CE">
      <w:pPr>
        <w:spacing w:after="0" w:line="256" w:lineRule="auto"/>
        <w:ind w:left="19" w:hanging="10"/>
        <w:rPr>
          <w:sz w:val="20"/>
          <w:szCs w:val="20"/>
        </w:rPr>
      </w:pPr>
      <w:r w:rsidRPr="002E6125">
        <w:rPr>
          <w:sz w:val="20"/>
          <w:szCs w:val="20"/>
        </w:rPr>
        <w:t>Le marché est prévu pour une durée de 1 an, renouvelable 1 fois, sans que la totalité n'excède 2 ans.</w:t>
      </w:r>
      <w:r w:rsidR="00D720AA">
        <w:rPr>
          <w:sz w:val="20"/>
          <w:szCs w:val="20"/>
        </w:rPr>
        <w:t xml:space="preserve"> Mise en place à la rentrée scolaire 2025/2026</w:t>
      </w:r>
    </w:p>
    <w:p w14:paraId="7703533F" w14:textId="77777777" w:rsidR="003C07CE" w:rsidRDefault="003C07CE" w:rsidP="003C07CE">
      <w:pPr>
        <w:spacing w:after="0"/>
        <w:ind w:left="19" w:hanging="10"/>
        <w:rPr>
          <w:sz w:val="20"/>
          <w:szCs w:val="20"/>
          <w:u w:val="single" w:color="000000"/>
        </w:rPr>
      </w:pPr>
    </w:p>
    <w:p w14:paraId="657E736A" w14:textId="4912F30F" w:rsidR="00C04858" w:rsidRPr="002E6125" w:rsidRDefault="006F6569" w:rsidP="003C07CE">
      <w:pPr>
        <w:spacing w:after="0"/>
        <w:ind w:left="19" w:hanging="10"/>
        <w:rPr>
          <w:sz w:val="20"/>
          <w:szCs w:val="20"/>
        </w:rPr>
      </w:pPr>
      <w:r w:rsidRPr="002E6125">
        <w:rPr>
          <w:sz w:val="20"/>
          <w:szCs w:val="20"/>
          <w:u w:val="single" w:color="000000"/>
        </w:rPr>
        <w:t>Critères d'attribution</w:t>
      </w:r>
      <w:r w:rsidRPr="002E6125">
        <w:rPr>
          <w:sz w:val="20"/>
          <w:szCs w:val="20"/>
        </w:rPr>
        <w:t xml:space="preserve"> :</w:t>
      </w:r>
    </w:p>
    <w:p w14:paraId="3F1E9388" w14:textId="2C2936F6" w:rsidR="00C04858" w:rsidRDefault="006F6569" w:rsidP="003C07CE">
      <w:pPr>
        <w:spacing w:after="0" w:line="256" w:lineRule="auto"/>
        <w:ind w:left="19" w:hanging="10"/>
        <w:rPr>
          <w:sz w:val="20"/>
          <w:szCs w:val="20"/>
        </w:rPr>
      </w:pPr>
      <w:r w:rsidRPr="002E6125">
        <w:rPr>
          <w:sz w:val="20"/>
          <w:szCs w:val="20"/>
        </w:rPr>
        <w:t>Offre économiquement la plus avantageuse appréciée en fonction de :</w:t>
      </w:r>
    </w:p>
    <w:p w14:paraId="442E3F1A" w14:textId="77777777" w:rsidR="002E6125" w:rsidRPr="002E6125" w:rsidRDefault="002E6125" w:rsidP="003C07CE">
      <w:pPr>
        <w:spacing w:after="0" w:line="256" w:lineRule="auto"/>
        <w:ind w:left="19" w:hanging="10"/>
        <w:rPr>
          <w:sz w:val="20"/>
          <w:szCs w:val="20"/>
        </w:rPr>
      </w:pPr>
    </w:p>
    <w:tbl>
      <w:tblPr>
        <w:tblStyle w:val="TableGrid"/>
        <w:tblW w:w="7145" w:type="dxa"/>
        <w:tblInd w:w="944" w:type="dxa"/>
        <w:tblCellMar>
          <w:top w:w="45" w:type="dxa"/>
          <w:left w:w="131" w:type="dxa"/>
          <w:right w:w="115" w:type="dxa"/>
        </w:tblCellMar>
        <w:tblLook w:val="04A0" w:firstRow="1" w:lastRow="0" w:firstColumn="1" w:lastColumn="0" w:noHBand="0" w:noVBand="1"/>
      </w:tblPr>
      <w:tblGrid>
        <w:gridCol w:w="353"/>
        <w:gridCol w:w="5388"/>
        <w:gridCol w:w="1404"/>
      </w:tblGrid>
      <w:tr w:rsidR="002E6125" w:rsidRPr="002E6125" w14:paraId="766C110F" w14:textId="77777777" w:rsidTr="002E6125">
        <w:trPr>
          <w:trHeight w:val="264"/>
        </w:trPr>
        <w:tc>
          <w:tcPr>
            <w:tcW w:w="57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3392BB23" w14:textId="77777777" w:rsidR="002E6125" w:rsidRPr="002E6125" w:rsidRDefault="002E6125" w:rsidP="003C07CE">
            <w:pPr>
              <w:ind w:right="354"/>
              <w:jc w:val="center"/>
              <w:rPr>
                <w:b/>
                <w:bCs/>
                <w:sz w:val="20"/>
                <w:szCs w:val="20"/>
              </w:rPr>
            </w:pPr>
            <w:r w:rsidRPr="002E6125">
              <w:rPr>
                <w:b/>
                <w:bCs/>
                <w:sz w:val="20"/>
                <w:szCs w:val="20"/>
              </w:rPr>
              <w:t>Critères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1F220023" w14:textId="77777777" w:rsidR="002E6125" w:rsidRPr="002E6125" w:rsidRDefault="002E6125" w:rsidP="003C07CE">
            <w:pPr>
              <w:ind w:right="7"/>
              <w:jc w:val="center"/>
              <w:rPr>
                <w:b/>
                <w:bCs/>
                <w:sz w:val="20"/>
                <w:szCs w:val="20"/>
              </w:rPr>
            </w:pPr>
            <w:r w:rsidRPr="002E6125">
              <w:rPr>
                <w:b/>
                <w:bCs/>
                <w:sz w:val="20"/>
                <w:szCs w:val="20"/>
              </w:rPr>
              <w:t>Pondération</w:t>
            </w:r>
          </w:p>
        </w:tc>
      </w:tr>
      <w:tr w:rsidR="00C04858" w:rsidRPr="002E6125" w14:paraId="3AEE2F83" w14:textId="77777777" w:rsidTr="002E6125">
        <w:trPr>
          <w:trHeight w:val="269"/>
        </w:trPr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75E31" w14:textId="77777777" w:rsidR="00C04858" w:rsidRPr="002E6125" w:rsidRDefault="006F6569" w:rsidP="003C07CE">
            <w:pPr>
              <w:ind w:left="5"/>
              <w:rPr>
                <w:sz w:val="20"/>
                <w:szCs w:val="20"/>
              </w:rPr>
            </w:pPr>
            <w:r w:rsidRPr="002E6125">
              <w:rPr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54D74" w14:textId="77777777" w:rsidR="00C04858" w:rsidRPr="002E6125" w:rsidRDefault="006F6569" w:rsidP="003C07CE">
            <w:pPr>
              <w:ind w:right="13"/>
              <w:jc w:val="center"/>
              <w:rPr>
                <w:sz w:val="20"/>
                <w:szCs w:val="20"/>
              </w:rPr>
            </w:pPr>
            <w:r w:rsidRPr="002E6125">
              <w:rPr>
                <w:sz w:val="20"/>
                <w:szCs w:val="20"/>
              </w:rPr>
              <w:t>Qualité du service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911D7" w14:textId="38B81C04" w:rsidR="00C04858" w:rsidRPr="002E6125" w:rsidRDefault="006F6569" w:rsidP="003C07CE">
            <w:pPr>
              <w:ind w:left="3"/>
              <w:jc w:val="center"/>
              <w:rPr>
                <w:sz w:val="20"/>
                <w:szCs w:val="20"/>
              </w:rPr>
            </w:pPr>
            <w:r w:rsidRPr="002E6125">
              <w:rPr>
                <w:sz w:val="20"/>
                <w:szCs w:val="20"/>
              </w:rPr>
              <w:t>40</w:t>
            </w:r>
            <w:r w:rsidR="002E6125">
              <w:rPr>
                <w:sz w:val="20"/>
                <w:szCs w:val="20"/>
              </w:rPr>
              <w:t xml:space="preserve"> %</w:t>
            </w:r>
          </w:p>
        </w:tc>
      </w:tr>
      <w:tr w:rsidR="00C04858" w:rsidRPr="002E6125" w14:paraId="49FBC268" w14:textId="77777777" w:rsidTr="002E6125">
        <w:trPr>
          <w:trHeight w:val="269"/>
        </w:trPr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1763A" w14:textId="77777777" w:rsidR="00C04858" w:rsidRPr="002E6125" w:rsidRDefault="006F6569" w:rsidP="003C07CE">
            <w:pPr>
              <w:rPr>
                <w:sz w:val="20"/>
                <w:szCs w:val="20"/>
              </w:rPr>
            </w:pPr>
            <w:r w:rsidRPr="002E6125">
              <w:rPr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16D67" w14:textId="77777777" w:rsidR="00C04858" w:rsidRPr="002E6125" w:rsidRDefault="006F6569" w:rsidP="003C07CE">
            <w:pPr>
              <w:ind w:right="8"/>
              <w:jc w:val="center"/>
              <w:rPr>
                <w:sz w:val="20"/>
                <w:szCs w:val="20"/>
              </w:rPr>
            </w:pPr>
            <w:r w:rsidRPr="002E6125">
              <w:rPr>
                <w:sz w:val="20"/>
                <w:szCs w:val="20"/>
              </w:rPr>
              <w:t>Prix des prestations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EFC8F" w14:textId="6F4086F0" w:rsidR="00C04858" w:rsidRPr="002E6125" w:rsidRDefault="006F6569" w:rsidP="003C07CE">
            <w:pPr>
              <w:ind w:left="3"/>
              <w:jc w:val="center"/>
              <w:rPr>
                <w:sz w:val="20"/>
                <w:szCs w:val="20"/>
              </w:rPr>
            </w:pPr>
            <w:r w:rsidRPr="002E6125">
              <w:rPr>
                <w:sz w:val="20"/>
                <w:szCs w:val="20"/>
              </w:rPr>
              <w:t>40</w:t>
            </w:r>
            <w:r w:rsidR="002E6125">
              <w:rPr>
                <w:sz w:val="20"/>
                <w:szCs w:val="20"/>
              </w:rPr>
              <w:t xml:space="preserve"> %</w:t>
            </w:r>
          </w:p>
        </w:tc>
      </w:tr>
      <w:tr w:rsidR="00C04858" w:rsidRPr="002E6125" w14:paraId="259F4F02" w14:textId="77777777" w:rsidTr="002E6125">
        <w:trPr>
          <w:trHeight w:val="269"/>
        </w:trPr>
        <w:tc>
          <w:tcPr>
            <w:tcW w:w="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DDC0F" w14:textId="77777777" w:rsidR="00C04858" w:rsidRPr="002E6125" w:rsidRDefault="006F6569" w:rsidP="003C07CE">
            <w:pPr>
              <w:rPr>
                <w:sz w:val="20"/>
                <w:szCs w:val="20"/>
              </w:rPr>
            </w:pPr>
            <w:r w:rsidRPr="002E6125">
              <w:rPr>
                <w:sz w:val="20"/>
                <w:szCs w:val="20"/>
              </w:rPr>
              <w:t>3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001D7" w14:textId="77777777" w:rsidR="00C04858" w:rsidRPr="002E6125" w:rsidRDefault="006F6569" w:rsidP="003C07CE">
            <w:pPr>
              <w:ind w:right="8"/>
              <w:jc w:val="center"/>
              <w:rPr>
                <w:sz w:val="20"/>
                <w:szCs w:val="20"/>
              </w:rPr>
            </w:pPr>
            <w:r w:rsidRPr="002E6125">
              <w:rPr>
                <w:sz w:val="20"/>
                <w:szCs w:val="20"/>
              </w:rPr>
              <w:t>Références pour prestations similaires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37F82" w14:textId="5FEFFCE6" w:rsidR="00C04858" w:rsidRPr="002E6125" w:rsidRDefault="006F6569" w:rsidP="003C07CE">
            <w:pPr>
              <w:ind w:left="8"/>
              <w:jc w:val="center"/>
              <w:rPr>
                <w:sz w:val="20"/>
                <w:szCs w:val="20"/>
              </w:rPr>
            </w:pPr>
            <w:r w:rsidRPr="002E6125">
              <w:rPr>
                <w:sz w:val="20"/>
                <w:szCs w:val="20"/>
              </w:rPr>
              <w:t>20</w:t>
            </w:r>
            <w:r w:rsidR="002E6125">
              <w:rPr>
                <w:sz w:val="20"/>
                <w:szCs w:val="20"/>
              </w:rPr>
              <w:t xml:space="preserve"> %</w:t>
            </w:r>
          </w:p>
        </w:tc>
      </w:tr>
    </w:tbl>
    <w:p w14:paraId="261991FD" w14:textId="77777777" w:rsidR="002E6125" w:rsidRPr="002E6125" w:rsidRDefault="002E6125" w:rsidP="003C07CE">
      <w:pPr>
        <w:spacing w:after="0" w:line="256" w:lineRule="auto"/>
        <w:ind w:left="19" w:hanging="10"/>
        <w:rPr>
          <w:sz w:val="20"/>
          <w:szCs w:val="20"/>
          <w:u w:val="single" w:color="000000"/>
        </w:rPr>
      </w:pPr>
    </w:p>
    <w:p w14:paraId="6BA6BCB7" w14:textId="1EC9283E" w:rsidR="00C04858" w:rsidRPr="002E6125" w:rsidRDefault="006F6569" w:rsidP="003C07CE">
      <w:pPr>
        <w:spacing w:after="0" w:line="256" w:lineRule="auto"/>
        <w:ind w:left="19" w:hanging="10"/>
        <w:rPr>
          <w:sz w:val="20"/>
          <w:szCs w:val="20"/>
        </w:rPr>
      </w:pPr>
      <w:r w:rsidRPr="002E6125">
        <w:rPr>
          <w:sz w:val="20"/>
          <w:szCs w:val="20"/>
          <w:u w:val="single" w:color="000000"/>
        </w:rPr>
        <w:t>Type de procédure</w:t>
      </w:r>
      <w:r w:rsidRPr="002E6125">
        <w:rPr>
          <w:sz w:val="20"/>
          <w:szCs w:val="20"/>
        </w:rPr>
        <w:t xml:space="preserve"> : Procédure adaptée</w:t>
      </w:r>
    </w:p>
    <w:p w14:paraId="7E084843" w14:textId="77777777" w:rsidR="002E6125" w:rsidRPr="002E6125" w:rsidRDefault="002E6125" w:rsidP="003C07CE">
      <w:pPr>
        <w:spacing w:after="0"/>
        <w:ind w:left="19" w:hanging="10"/>
        <w:rPr>
          <w:sz w:val="20"/>
          <w:szCs w:val="20"/>
          <w:u w:val="single" w:color="000000"/>
        </w:rPr>
      </w:pPr>
    </w:p>
    <w:p w14:paraId="76A2B323" w14:textId="4103D85B" w:rsidR="00C04858" w:rsidRDefault="006F6569" w:rsidP="003C07CE">
      <w:pPr>
        <w:spacing w:after="0"/>
        <w:ind w:left="19" w:hanging="10"/>
        <w:rPr>
          <w:sz w:val="20"/>
          <w:szCs w:val="20"/>
        </w:rPr>
      </w:pPr>
      <w:r w:rsidRPr="002E6125">
        <w:rPr>
          <w:sz w:val="20"/>
          <w:szCs w:val="20"/>
          <w:u w:val="single" w:color="000000"/>
        </w:rPr>
        <w:t>Date limite de réception des offres</w:t>
      </w:r>
      <w:r w:rsidRPr="002E6125">
        <w:rPr>
          <w:sz w:val="20"/>
          <w:szCs w:val="20"/>
        </w:rPr>
        <w:t xml:space="preserve"> : </w:t>
      </w:r>
      <w:r w:rsidR="00D720AA">
        <w:rPr>
          <w:sz w:val="20"/>
          <w:szCs w:val="20"/>
        </w:rPr>
        <w:tab/>
      </w:r>
      <w:r w:rsidR="00DF6A66">
        <w:rPr>
          <w:sz w:val="20"/>
          <w:szCs w:val="20"/>
        </w:rPr>
        <w:t xml:space="preserve">Mercredi 30 </w:t>
      </w:r>
      <w:r w:rsidR="003E6D9C">
        <w:rPr>
          <w:sz w:val="20"/>
          <w:szCs w:val="20"/>
        </w:rPr>
        <w:t>avril 2025 à 12h00</w:t>
      </w:r>
    </w:p>
    <w:p w14:paraId="11511C5D" w14:textId="768EA4CB" w:rsidR="00506856" w:rsidRPr="002E6125" w:rsidRDefault="00506856" w:rsidP="003C07CE">
      <w:pPr>
        <w:spacing w:after="0"/>
        <w:ind w:left="19" w:hanging="10"/>
        <w:rPr>
          <w:sz w:val="20"/>
          <w:szCs w:val="20"/>
        </w:rPr>
      </w:pPr>
      <w:r>
        <w:rPr>
          <w:sz w:val="20"/>
          <w:szCs w:val="20"/>
          <w:u w:val="single" w:color="000000"/>
        </w:rPr>
        <w:t>Date d’envoi à la publication </w:t>
      </w:r>
      <w:r w:rsidRPr="00506856">
        <w:rPr>
          <w:sz w:val="20"/>
          <w:szCs w:val="20"/>
        </w:rPr>
        <w:t>:</w:t>
      </w:r>
      <w:r w:rsidR="00E91EDE">
        <w:rPr>
          <w:sz w:val="20"/>
          <w:szCs w:val="20"/>
        </w:rPr>
        <w:t xml:space="preserve"> </w:t>
      </w:r>
      <w:r w:rsidR="00D720AA">
        <w:rPr>
          <w:sz w:val="20"/>
          <w:szCs w:val="20"/>
        </w:rPr>
        <w:tab/>
      </w:r>
      <w:r w:rsidR="00D720AA">
        <w:rPr>
          <w:sz w:val="20"/>
          <w:szCs w:val="20"/>
        </w:rPr>
        <w:tab/>
      </w:r>
      <w:r w:rsidR="00E91EDE">
        <w:rPr>
          <w:sz w:val="20"/>
          <w:szCs w:val="20"/>
        </w:rPr>
        <w:t>31 mars 2025</w:t>
      </w:r>
    </w:p>
    <w:p w14:paraId="00789B75" w14:textId="77777777" w:rsidR="002E6125" w:rsidRPr="002E6125" w:rsidRDefault="002E6125" w:rsidP="003C07CE">
      <w:pPr>
        <w:spacing w:after="0" w:line="256" w:lineRule="auto"/>
        <w:ind w:left="19" w:hanging="10"/>
        <w:rPr>
          <w:sz w:val="20"/>
          <w:szCs w:val="20"/>
          <w:u w:val="single" w:color="000000"/>
        </w:rPr>
      </w:pPr>
    </w:p>
    <w:p w14:paraId="5ABF2CE4" w14:textId="4476110B" w:rsidR="00C04858" w:rsidRPr="002E6125" w:rsidRDefault="006F6569" w:rsidP="003C07CE">
      <w:pPr>
        <w:spacing w:after="0" w:line="256" w:lineRule="auto"/>
        <w:ind w:left="19" w:hanging="10"/>
        <w:rPr>
          <w:sz w:val="20"/>
          <w:szCs w:val="20"/>
        </w:rPr>
      </w:pPr>
      <w:r w:rsidRPr="002E6125">
        <w:rPr>
          <w:sz w:val="20"/>
          <w:szCs w:val="20"/>
          <w:u w:val="single" w:color="000000"/>
        </w:rPr>
        <w:t>Conditions de participation</w:t>
      </w:r>
      <w:r w:rsidRPr="002E6125">
        <w:rPr>
          <w:sz w:val="20"/>
          <w:szCs w:val="20"/>
        </w:rPr>
        <w:t xml:space="preserve"> : Définies dans le règlement de la consultation</w:t>
      </w:r>
    </w:p>
    <w:p w14:paraId="71E6F5F1" w14:textId="77777777" w:rsidR="002E6125" w:rsidRPr="002E6125" w:rsidRDefault="002E6125" w:rsidP="003C07CE">
      <w:pPr>
        <w:spacing w:after="0"/>
        <w:ind w:left="14" w:hanging="10"/>
        <w:rPr>
          <w:sz w:val="20"/>
          <w:szCs w:val="20"/>
          <w:u w:val="single" w:color="000000"/>
        </w:rPr>
      </w:pPr>
    </w:p>
    <w:p w14:paraId="732A054F" w14:textId="339B8FC3" w:rsidR="00C04858" w:rsidRPr="002E6125" w:rsidRDefault="006F6569" w:rsidP="003C07CE">
      <w:pPr>
        <w:spacing w:after="0"/>
        <w:ind w:left="14" w:hanging="10"/>
        <w:rPr>
          <w:sz w:val="20"/>
          <w:szCs w:val="20"/>
        </w:rPr>
      </w:pPr>
      <w:r w:rsidRPr="002E6125">
        <w:rPr>
          <w:sz w:val="20"/>
          <w:szCs w:val="20"/>
          <w:u w:val="single" w:color="000000"/>
        </w:rPr>
        <w:t>Conditions particulières de retrait des dossiers</w:t>
      </w:r>
      <w:r w:rsidRPr="002E6125">
        <w:rPr>
          <w:sz w:val="20"/>
          <w:szCs w:val="20"/>
        </w:rPr>
        <w:t xml:space="preserve"> :</w:t>
      </w:r>
    </w:p>
    <w:p w14:paraId="2E1AA9C7" w14:textId="77777777" w:rsidR="00C04858" w:rsidRPr="002E6125" w:rsidRDefault="006F6569" w:rsidP="003C07CE">
      <w:pPr>
        <w:spacing w:after="0" w:line="256" w:lineRule="auto"/>
        <w:ind w:left="19" w:hanging="10"/>
        <w:rPr>
          <w:sz w:val="20"/>
          <w:szCs w:val="20"/>
        </w:rPr>
      </w:pPr>
      <w:r w:rsidRPr="002E6125">
        <w:rPr>
          <w:sz w:val="20"/>
          <w:szCs w:val="20"/>
        </w:rPr>
        <w:t xml:space="preserve">Les dossiers de consultations sont à retirer sur la plateforme de dématérialisation </w:t>
      </w:r>
      <w:r w:rsidRPr="002E6125">
        <w:rPr>
          <w:sz w:val="20"/>
          <w:szCs w:val="20"/>
          <w:u w:val="single" w:color="000000"/>
        </w:rPr>
        <w:t>www.marches-securises.fr</w:t>
      </w:r>
      <w:r w:rsidRPr="002E6125">
        <w:rPr>
          <w:sz w:val="20"/>
          <w:szCs w:val="20"/>
        </w:rPr>
        <w:t>.</w:t>
      </w:r>
    </w:p>
    <w:p w14:paraId="4FEFF75B" w14:textId="77777777" w:rsidR="00C04858" w:rsidRPr="002E6125" w:rsidRDefault="00C04858" w:rsidP="003C07CE">
      <w:pPr>
        <w:spacing w:after="0"/>
        <w:rPr>
          <w:sz w:val="20"/>
          <w:szCs w:val="20"/>
        </w:rPr>
        <w:sectPr w:rsidR="00C04858" w:rsidRPr="002E6125">
          <w:headerReference w:type="default" r:id="rId9"/>
          <w:pgSz w:w="11904" w:h="16838"/>
          <w:pgMar w:top="2832" w:right="1589" w:bottom="605" w:left="1325" w:header="720" w:footer="720" w:gutter="0"/>
          <w:cols w:space="720"/>
        </w:sectPr>
      </w:pPr>
    </w:p>
    <w:p w14:paraId="19B7D02F" w14:textId="354ED409" w:rsidR="00C04858" w:rsidRDefault="00C04858" w:rsidP="002E6125">
      <w:pPr>
        <w:spacing w:after="5" w:line="256" w:lineRule="auto"/>
        <w:ind w:left="19" w:hanging="10"/>
      </w:pPr>
    </w:p>
    <w:sectPr w:rsidR="00C04858">
      <w:type w:val="continuous"/>
      <w:pgSz w:w="11904" w:h="16838"/>
      <w:pgMar w:top="2832" w:right="725" w:bottom="605" w:left="13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10511" w14:textId="77777777" w:rsidR="003C07CE" w:rsidRDefault="003C07CE" w:rsidP="003C07CE">
      <w:pPr>
        <w:spacing w:after="0" w:line="240" w:lineRule="auto"/>
      </w:pPr>
      <w:r>
        <w:separator/>
      </w:r>
    </w:p>
  </w:endnote>
  <w:endnote w:type="continuationSeparator" w:id="0">
    <w:p w14:paraId="6452842F" w14:textId="77777777" w:rsidR="003C07CE" w:rsidRDefault="003C07CE" w:rsidP="003C07CE">
      <w:pPr>
        <w:spacing w:after="0" w:line="240" w:lineRule="auto"/>
      </w:pPr>
      <w:r>
        <w:continuationSeparator/>
      </w:r>
    </w:p>
  </w:endnote>
  <w:endnote w:type="continuationNotice" w:id="1">
    <w:p w14:paraId="73919B1B" w14:textId="77777777" w:rsidR="00AC6F21" w:rsidRDefault="00AC6F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1F1B5" w14:textId="77777777" w:rsidR="003C07CE" w:rsidRDefault="003C07CE" w:rsidP="003C07CE">
      <w:pPr>
        <w:spacing w:after="0" w:line="240" w:lineRule="auto"/>
      </w:pPr>
      <w:r>
        <w:separator/>
      </w:r>
    </w:p>
  </w:footnote>
  <w:footnote w:type="continuationSeparator" w:id="0">
    <w:p w14:paraId="44C7EBAD" w14:textId="77777777" w:rsidR="003C07CE" w:rsidRDefault="003C07CE" w:rsidP="003C07CE">
      <w:pPr>
        <w:spacing w:after="0" w:line="240" w:lineRule="auto"/>
      </w:pPr>
      <w:r>
        <w:continuationSeparator/>
      </w:r>
    </w:p>
  </w:footnote>
  <w:footnote w:type="continuationNotice" w:id="1">
    <w:p w14:paraId="7722785C" w14:textId="77777777" w:rsidR="00AC6F21" w:rsidRDefault="00AC6F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A477A" w14:textId="6D87ECAA" w:rsidR="003C07CE" w:rsidRDefault="003C07C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8F288D" wp14:editId="7A6FD4B0">
          <wp:simplePos x="0" y="0"/>
          <wp:positionH relativeFrom="column">
            <wp:posOffset>-836762</wp:posOffset>
          </wp:positionH>
          <wp:positionV relativeFrom="paragraph">
            <wp:posOffset>-448574</wp:posOffset>
          </wp:positionV>
          <wp:extent cx="7531608" cy="10682903"/>
          <wp:effectExtent l="0" t="0" r="0" b="0"/>
          <wp:wrapNone/>
          <wp:docPr id="6741" name="Picture 67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1" name="Picture 67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1608" cy="10682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58"/>
    <w:rsid w:val="00165385"/>
    <w:rsid w:val="002349BA"/>
    <w:rsid w:val="00237CAF"/>
    <w:rsid w:val="002E6125"/>
    <w:rsid w:val="00350820"/>
    <w:rsid w:val="003C07CE"/>
    <w:rsid w:val="003E6D9C"/>
    <w:rsid w:val="00460E37"/>
    <w:rsid w:val="00506856"/>
    <w:rsid w:val="005A30DB"/>
    <w:rsid w:val="006F6569"/>
    <w:rsid w:val="00915958"/>
    <w:rsid w:val="00AC6F21"/>
    <w:rsid w:val="00B16203"/>
    <w:rsid w:val="00B92BB3"/>
    <w:rsid w:val="00C04858"/>
    <w:rsid w:val="00C82A3B"/>
    <w:rsid w:val="00C83258"/>
    <w:rsid w:val="00CA76B6"/>
    <w:rsid w:val="00D720AA"/>
    <w:rsid w:val="00DF6A66"/>
    <w:rsid w:val="00E9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4422"/>
  <w15:docId w15:val="{8EBFEB89-B05C-4DBD-AFDA-4151AC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C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07CE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3C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07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65E0B53C2BA49BE259A495E660998" ma:contentTypeVersion="" ma:contentTypeDescription="Crée un document." ma:contentTypeScope="" ma:versionID="5cdaeaaef6d625c704de9f79ed7c63e0">
  <xsd:schema xmlns:xsd="http://www.w3.org/2001/XMLSchema" xmlns:xs="http://www.w3.org/2001/XMLSchema" xmlns:p="http://schemas.microsoft.com/office/2006/metadata/properties" xmlns:ns2="c3f75a6f-c1be-4735-91b2-22f6917274b6" xmlns:ns3="c6148abc-2ca7-466f-afc8-b1e5ed94bc8f" xmlns:ns4="836d5d83-fd49-4651-b87d-7f155fb183bd" targetNamespace="http://schemas.microsoft.com/office/2006/metadata/properties" ma:root="true" ma:fieldsID="24aebee5010a79288c064eb4a9bf990c" ns2:_="" ns3:_="" ns4:_="">
    <xsd:import namespace="c3f75a6f-c1be-4735-91b2-22f6917274b6"/>
    <xsd:import namespace="c6148abc-2ca7-466f-afc8-b1e5ed94bc8f"/>
    <xsd:import namespace="836d5d83-fd49-4651-b87d-7f155fb18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5a6f-c1be-4735-91b2-22f691727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67d64dc-6516-4544-9917-f39463f393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48abc-2ca7-466f-afc8-b1e5ed94bc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d5d83-fd49-4651-b87d-7f155fb183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5100544-4183-461B-8DBC-50068E1AD4B3}" ma:internalName="TaxCatchAll" ma:showField="CatchAllData" ma:web="{c6148abc-2ca7-466f-afc8-b1e5ed94bc8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6d5d83-fd49-4651-b87d-7f155fb183bd" xsi:nil="true"/>
    <lcf76f155ced4ddcb4097134ff3c332f xmlns="c3f75a6f-c1be-4735-91b2-22f6917274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A1BFF5-9E13-4758-B02F-1D6C3AACF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725D8-5A93-43D2-A4C3-7E98CA2D8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5a6f-c1be-4735-91b2-22f6917274b6"/>
    <ds:schemaRef ds:uri="c6148abc-2ca7-466f-afc8-b1e5ed94bc8f"/>
    <ds:schemaRef ds:uri="836d5d83-fd49-4651-b87d-7f155fb18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D7F25-BAEF-403F-9AF2-73CBE9C46514}">
  <ds:schemaRefs>
    <ds:schemaRef ds:uri="http://schemas.microsoft.com/office/2006/metadata/properties"/>
    <ds:schemaRef ds:uri="http://schemas.microsoft.com/office/infopath/2007/PartnerControls"/>
    <ds:schemaRef ds:uri="836d5d83-fd49-4651-b87d-7f155fb183bd"/>
    <ds:schemaRef ds:uri="c3f75a6f-c1be-4735-91b2-22f6917274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1474</Characters>
  <Application>Microsoft Office Word</Application>
  <DocSecurity>0</DocSecurity>
  <Lines>12</Lines>
  <Paragraphs>3</Paragraphs>
  <ScaleCrop>false</ScaleCrop>
  <Company>CC Vie et Boulogne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DONNÉ</dc:creator>
  <cp:keywords/>
  <cp:lastModifiedBy>Bruno DONNÉ</cp:lastModifiedBy>
  <cp:revision>17</cp:revision>
  <cp:lastPrinted>2023-04-11T14:23:00Z</cp:lastPrinted>
  <dcterms:created xsi:type="dcterms:W3CDTF">2023-04-11T13:40:00Z</dcterms:created>
  <dcterms:modified xsi:type="dcterms:W3CDTF">2025-03-31T15:36:00Z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0x0101003FA65E0B53C2BA49BE259A495E660998</vt:lpwstr>
  </property>
</Properties>
</file>