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0169C" w:rsidRPr="0020169C" w:rsidRDefault="0020169C" w:rsidP="0020169C">
      <w:pPr>
        <w:shd w:val="clear" w:color="auto" w:fill="80919F"/>
        <w:spacing w:after="0" w:line="210" w:lineRule="atLeast"/>
        <w:jc w:val="center"/>
        <w:rPr>
          <w:rFonts w:ascii="Verdana" w:eastAsia="Times New Roman" w:hAnsi="Verdana" w:cs="Times New Roman"/>
          <w:b/>
          <w:bCs/>
          <w:caps/>
          <w:color w:val="FFFFFF"/>
          <w:sz w:val="15"/>
          <w:szCs w:val="15"/>
          <w:lang w:eastAsia="fr-FR"/>
        </w:rPr>
      </w:pPr>
      <w:r w:rsidRPr="0020169C">
        <w:rPr>
          <w:rFonts w:ascii="Verdana" w:eastAsia="Times New Roman" w:hAnsi="Verdana" w:cs="Times New Roman"/>
          <w:b/>
          <w:bCs/>
          <w:caps/>
          <w:color w:val="FFFFFF"/>
          <w:sz w:val="15"/>
          <w:szCs w:val="15"/>
          <w:lang w:eastAsia="fr-FR"/>
        </w:rPr>
        <w:t>ANNONCE À TRANSMETTRE</w:t>
      </w:r>
      <w:r w:rsidRPr="0020169C">
        <w:rPr>
          <w:rFonts w:ascii="Verdana" w:eastAsia="Times New Roman" w:hAnsi="Verdana" w:cs="Times New Roman"/>
          <w:b/>
          <w:bCs/>
          <w:caps/>
          <w:color w:val="FFFFFF"/>
          <w:sz w:val="15"/>
          <w:szCs w:val="15"/>
          <w:lang w:eastAsia="fr-FR"/>
        </w:rPr>
        <w:br/>
      </w:r>
      <w:r w:rsidRPr="0020169C">
        <w:rPr>
          <w:rFonts w:ascii="Verdana" w:eastAsia="Times New Roman" w:hAnsi="Verdana" w:cs="Times New Roman"/>
          <w:b/>
          <w:bCs/>
          <w:color w:val="FFFFFF"/>
          <w:sz w:val="15"/>
          <w:szCs w:val="15"/>
          <w:lang w:eastAsia="fr-FR"/>
        </w:rPr>
        <w:t>Avis d'Appel Public à la Concurrence - Procédure Adaptée</w:t>
      </w:r>
    </w:p>
    <w:p w:rsidR="0020169C" w:rsidRPr="0020169C" w:rsidRDefault="0020169C" w:rsidP="0020169C">
      <w:pPr>
        <w:pBdr>
          <w:bottom w:val="single" w:sz="6" w:space="0" w:color="B5194C"/>
        </w:pBdr>
        <w:spacing w:before="300" w:after="150" w:line="240" w:lineRule="auto"/>
        <w:rPr>
          <w:rFonts w:ascii="Verdana" w:eastAsia="Times New Roman" w:hAnsi="Verdana" w:cs="Times New Roman"/>
          <w:b/>
          <w:bCs/>
          <w:caps/>
          <w:color w:val="B5194C"/>
          <w:sz w:val="15"/>
          <w:szCs w:val="15"/>
          <w:lang w:eastAsia="fr-FR"/>
        </w:rPr>
      </w:pPr>
      <w:r w:rsidRPr="0020169C">
        <w:rPr>
          <w:rFonts w:ascii="Verdana" w:eastAsia="Times New Roman" w:hAnsi="Verdana" w:cs="Times New Roman"/>
          <w:b/>
          <w:bCs/>
          <w:caps/>
          <w:color w:val="B5194C"/>
          <w:sz w:val="15"/>
          <w:szCs w:val="15"/>
          <w:lang w:eastAsia="fr-FR"/>
        </w:rPr>
        <w:t>CONTENU DE VOTRE AVIS</w:t>
      </w:r>
    </w:p>
    <w:p w:rsidR="0020169C" w:rsidRPr="0020169C" w:rsidRDefault="0020169C" w:rsidP="0020169C">
      <w:pPr>
        <w:pBdr>
          <w:bottom w:val="single" w:sz="6" w:space="1" w:color="auto"/>
        </w:pBdr>
        <w:spacing w:after="0" w:line="240" w:lineRule="auto"/>
        <w:jc w:val="center"/>
        <w:rPr>
          <w:rFonts w:ascii="Arial" w:eastAsia="Times New Roman" w:hAnsi="Arial" w:cs="Arial"/>
          <w:vanish/>
          <w:sz w:val="16"/>
          <w:szCs w:val="16"/>
          <w:lang w:eastAsia="fr-FR"/>
        </w:rPr>
      </w:pPr>
      <w:r w:rsidRPr="0020169C">
        <w:rPr>
          <w:rFonts w:ascii="Arial" w:eastAsia="Times New Roman" w:hAnsi="Arial" w:cs="Arial"/>
          <w:vanish/>
          <w:sz w:val="16"/>
          <w:szCs w:val="16"/>
          <w:lang w:eastAsia="fr-FR"/>
        </w:rPr>
        <w:t>Haut du formulaire</w:t>
      </w:r>
    </w:p>
    <w:p w:rsidR="0020169C" w:rsidRPr="0020169C" w:rsidRDefault="0020169C" w:rsidP="0020169C">
      <w:pPr>
        <w:pBdr>
          <w:top w:val="single" w:sz="6" w:space="1" w:color="auto"/>
        </w:pBdr>
        <w:spacing w:after="0" w:line="240" w:lineRule="auto"/>
        <w:jc w:val="center"/>
        <w:rPr>
          <w:rFonts w:ascii="Arial" w:eastAsia="Times New Roman" w:hAnsi="Arial" w:cs="Arial"/>
          <w:vanish/>
          <w:sz w:val="16"/>
          <w:szCs w:val="16"/>
          <w:lang w:eastAsia="fr-FR"/>
        </w:rPr>
      </w:pPr>
      <w:r w:rsidRPr="0020169C">
        <w:rPr>
          <w:rFonts w:ascii="Arial" w:eastAsia="Times New Roman" w:hAnsi="Arial" w:cs="Arial"/>
          <w:vanish/>
          <w:sz w:val="16"/>
          <w:szCs w:val="16"/>
          <w:lang w:eastAsia="fr-FR"/>
        </w:rPr>
        <w:t>Bas du formulaire</w:t>
      </w:r>
    </w:p>
    <w:p w:rsidR="0020169C" w:rsidRPr="0020169C" w:rsidRDefault="0020169C" w:rsidP="0020169C">
      <w:pPr>
        <w:pBdr>
          <w:bottom w:val="single" w:sz="6" w:space="1" w:color="auto"/>
        </w:pBdr>
        <w:spacing w:after="0" w:line="240" w:lineRule="auto"/>
        <w:jc w:val="center"/>
        <w:rPr>
          <w:rFonts w:ascii="Arial" w:eastAsia="Times New Roman" w:hAnsi="Arial" w:cs="Arial"/>
          <w:vanish/>
          <w:sz w:val="16"/>
          <w:szCs w:val="16"/>
          <w:lang w:eastAsia="fr-FR"/>
        </w:rPr>
      </w:pPr>
      <w:r w:rsidRPr="0020169C">
        <w:rPr>
          <w:rFonts w:ascii="Arial" w:eastAsia="Times New Roman" w:hAnsi="Arial" w:cs="Arial"/>
          <w:vanish/>
          <w:sz w:val="16"/>
          <w:szCs w:val="16"/>
          <w:lang w:eastAsia="fr-FR"/>
        </w:rPr>
        <w:t>Haut du formulaire</w:t>
      </w:r>
    </w:p>
    <w:p w:rsidR="0020169C" w:rsidRPr="0020169C" w:rsidRDefault="0020169C" w:rsidP="0020169C">
      <w:pPr>
        <w:pBdr>
          <w:top w:val="single" w:sz="6" w:space="1" w:color="auto"/>
        </w:pBdr>
        <w:spacing w:after="0" w:line="240" w:lineRule="auto"/>
        <w:jc w:val="center"/>
        <w:rPr>
          <w:rFonts w:ascii="Arial" w:eastAsia="Times New Roman" w:hAnsi="Arial" w:cs="Arial"/>
          <w:vanish/>
          <w:sz w:val="16"/>
          <w:szCs w:val="16"/>
          <w:lang w:eastAsia="fr-FR"/>
        </w:rPr>
      </w:pPr>
      <w:r w:rsidRPr="0020169C">
        <w:rPr>
          <w:rFonts w:ascii="Arial" w:eastAsia="Times New Roman" w:hAnsi="Arial" w:cs="Arial"/>
          <w:vanish/>
          <w:sz w:val="16"/>
          <w:szCs w:val="16"/>
          <w:lang w:eastAsia="fr-FR"/>
        </w:rPr>
        <w:t>Bas du formulaire</w:t>
      </w:r>
    </w:p>
    <w:p w:rsidR="0020169C" w:rsidRPr="0020169C" w:rsidRDefault="0020169C" w:rsidP="0020169C">
      <w:pPr>
        <w:spacing w:after="0" w:line="240" w:lineRule="auto"/>
        <w:rPr>
          <w:rFonts w:ascii="Verdana" w:eastAsia="Times New Roman" w:hAnsi="Verdana" w:cs="Times New Roman"/>
          <w:color w:val="EB1C22"/>
          <w:sz w:val="15"/>
          <w:szCs w:val="15"/>
          <w:lang w:eastAsia="fr-FR"/>
        </w:rPr>
      </w:pPr>
      <w:r w:rsidRPr="0020169C">
        <w:rPr>
          <w:rFonts w:ascii="Verdana" w:eastAsia="Times New Roman" w:hAnsi="Verdana" w:cs="Times New Roman"/>
          <w:b/>
          <w:bCs/>
          <w:color w:val="EB1C22"/>
          <w:sz w:val="15"/>
          <w:szCs w:val="15"/>
          <w:lang w:eastAsia="fr-FR"/>
        </w:rPr>
        <w:t>NB : cet aperçu ne reflète que votre saisie44.</w:t>
      </w:r>
      <w:r w:rsidRPr="0020169C">
        <w:rPr>
          <w:rFonts w:ascii="Verdana" w:eastAsia="Times New Roman" w:hAnsi="Verdana" w:cs="Times New Roman"/>
          <w:color w:val="EB1C22"/>
          <w:sz w:val="15"/>
          <w:szCs w:val="15"/>
          <w:lang w:eastAsia="fr-FR"/>
        </w:rPr>
        <w:br/>
        <w:t>Les organes de publication se réservent la possibilité de remettre en forme l'annonce définitive en fonction des impératifs d'édition.</w:t>
      </w:r>
    </w:p>
    <w:p w:rsidR="0020169C" w:rsidRPr="0020169C" w:rsidRDefault="0020169C" w:rsidP="0020169C">
      <w:pPr>
        <w:shd w:val="clear" w:color="auto" w:fill="EAEAEA"/>
        <w:spacing w:after="0" w:line="240" w:lineRule="auto"/>
        <w:rPr>
          <w:rFonts w:ascii="Verdana" w:eastAsia="Times New Roman" w:hAnsi="Verdana" w:cs="Times New Roman"/>
          <w:color w:val="000000"/>
          <w:sz w:val="15"/>
          <w:szCs w:val="15"/>
          <w:lang w:eastAsia="fr-FR"/>
        </w:rPr>
      </w:pPr>
      <w:r w:rsidRPr="0020169C">
        <w:rPr>
          <w:rFonts w:ascii="Verdana" w:eastAsia="Times New Roman" w:hAnsi="Verdana" w:cs="Times New Roman"/>
          <w:color w:val="000000"/>
          <w:sz w:val="15"/>
          <w:szCs w:val="15"/>
          <w:lang w:eastAsia="fr-FR"/>
        </w:rPr>
        <w:br/>
      </w:r>
      <w:r w:rsidRPr="0020169C">
        <w:rPr>
          <w:rFonts w:ascii="Verdana" w:eastAsia="Times New Roman" w:hAnsi="Verdana" w:cs="Times New Roman"/>
          <w:b/>
          <w:bCs/>
          <w:color w:val="000000"/>
          <w:sz w:val="15"/>
          <w:szCs w:val="15"/>
          <w:lang w:eastAsia="fr-FR"/>
        </w:rPr>
        <w:t>Section 1 : Identification de l'acheteur</w:t>
      </w:r>
      <w:r w:rsidRPr="0020169C">
        <w:rPr>
          <w:rFonts w:ascii="Verdana" w:eastAsia="Times New Roman" w:hAnsi="Verdana" w:cs="Times New Roman"/>
          <w:color w:val="000000"/>
          <w:sz w:val="15"/>
          <w:szCs w:val="15"/>
          <w:lang w:eastAsia="fr-FR"/>
        </w:rPr>
        <w:br/>
        <w:t> </w:t>
      </w:r>
      <w:r w:rsidRPr="0020169C">
        <w:rPr>
          <w:rFonts w:ascii="Verdana" w:eastAsia="Times New Roman" w:hAnsi="Verdana" w:cs="Times New Roman"/>
          <w:color w:val="000000"/>
          <w:sz w:val="15"/>
          <w:szCs w:val="15"/>
          <w:lang w:eastAsia="fr-FR"/>
        </w:rPr>
        <w:br/>
        <w:t>Nom complet de l'acheteur : COMMUNE DE NICE</w:t>
      </w:r>
      <w:r w:rsidRPr="0020169C">
        <w:rPr>
          <w:rFonts w:ascii="Verdana" w:eastAsia="Times New Roman" w:hAnsi="Verdana" w:cs="Times New Roman"/>
          <w:color w:val="000000"/>
          <w:sz w:val="15"/>
          <w:szCs w:val="15"/>
          <w:lang w:eastAsia="fr-FR"/>
        </w:rPr>
        <w:br/>
        <w:t> </w:t>
      </w:r>
      <w:r w:rsidRPr="0020169C">
        <w:rPr>
          <w:rFonts w:ascii="Verdana" w:eastAsia="Times New Roman" w:hAnsi="Verdana" w:cs="Times New Roman"/>
          <w:color w:val="000000"/>
          <w:sz w:val="15"/>
          <w:szCs w:val="15"/>
          <w:lang w:eastAsia="fr-FR"/>
        </w:rPr>
        <w:br/>
        <w:t>Type de Numéro national d'identification : SIRET</w:t>
      </w:r>
      <w:r w:rsidRPr="0020169C">
        <w:rPr>
          <w:rFonts w:ascii="Verdana" w:eastAsia="Times New Roman" w:hAnsi="Verdana" w:cs="Times New Roman"/>
          <w:color w:val="000000"/>
          <w:sz w:val="15"/>
          <w:szCs w:val="15"/>
          <w:lang w:eastAsia="fr-FR"/>
        </w:rPr>
        <w:br/>
        <w:t> </w:t>
      </w:r>
      <w:r w:rsidRPr="0020169C">
        <w:rPr>
          <w:rFonts w:ascii="Verdana" w:eastAsia="Times New Roman" w:hAnsi="Verdana" w:cs="Times New Roman"/>
          <w:color w:val="000000"/>
          <w:sz w:val="15"/>
          <w:szCs w:val="15"/>
          <w:lang w:eastAsia="fr-FR"/>
        </w:rPr>
        <w:br/>
        <w:t>N° National d'identification : 21060088802359</w:t>
      </w:r>
      <w:r w:rsidRPr="0020169C">
        <w:rPr>
          <w:rFonts w:ascii="Verdana" w:eastAsia="Times New Roman" w:hAnsi="Verdana" w:cs="Times New Roman"/>
          <w:color w:val="000000"/>
          <w:sz w:val="15"/>
          <w:szCs w:val="15"/>
          <w:lang w:eastAsia="fr-FR"/>
        </w:rPr>
        <w:br/>
        <w:t> </w:t>
      </w:r>
      <w:r w:rsidRPr="0020169C">
        <w:rPr>
          <w:rFonts w:ascii="Verdana" w:eastAsia="Times New Roman" w:hAnsi="Verdana" w:cs="Times New Roman"/>
          <w:color w:val="000000"/>
          <w:sz w:val="15"/>
          <w:szCs w:val="15"/>
          <w:lang w:eastAsia="fr-FR"/>
        </w:rPr>
        <w:br/>
        <w:t>Ville : Nice cedex 4</w:t>
      </w:r>
      <w:r w:rsidRPr="0020169C">
        <w:rPr>
          <w:rFonts w:ascii="Verdana" w:eastAsia="Times New Roman" w:hAnsi="Verdana" w:cs="Times New Roman"/>
          <w:color w:val="000000"/>
          <w:sz w:val="15"/>
          <w:szCs w:val="15"/>
          <w:lang w:eastAsia="fr-FR"/>
        </w:rPr>
        <w:br/>
        <w:t> </w:t>
      </w:r>
      <w:r w:rsidRPr="0020169C">
        <w:rPr>
          <w:rFonts w:ascii="Verdana" w:eastAsia="Times New Roman" w:hAnsi="Verdana" w:cs="Times New Roman"/>
          <w:color w:val="000000"/>
          <w:sz w:val="15"/>
          <w:szCs w:val="15"/>
          <w:lang w:eastAsia="fr-FR"/>
        </w:rPr>
        <w:br/>
        <w:t>Code Postal : 06364</w:t>
      </w:r>
      <w:r w:rsidRPr="0020169C">
        <w:rPr>
          <w:rFonts w:ascii="Verdana" w:eastAsia="Times New Roman" w:hAnsi="Verdana" w:cs="Times New Roman"/>
          <w:color w:val="000000"/>
          <w:sz w:val="15"/>
          <w:szCs w:val="15"/>
          <w:lang w:eastAsia="fr-FR"/>
        </w:rPr>
        <w:br/>
        <w:t> </w:t>
      </w:r>
      <w:r w:rsidRPr="0020169C">
        <w:rPr>
          <w:rFonts w:ascii="Verdana" w:eastAsia="Times New Roman" w:hAnsi="Verdana" w:cs="Times New Roman"/>
          <w:color w:val="000000"/>
          <w:sz w:val="15"/>
          <w:szCs w:val="15"/>
          <w:lang w:eastAsia="fr-FR"/>
        </w:rPr>
        <w:br/>
        <w:t>Groupement de commandes : Non</w:t>
      </w:r>
      <w:r w:rsidRPr="0020169C">
        <w:rPr>
          <w:rFonts w:ascii="Verdana" w:eastAsia="Times New Roman" w:hAnsi="Verdana" w:cs="Times New Roman"/>
          <w:color w:val="000000"/>
          <w:sz w:val="15"/>
          <w:szCs w:val="15"/>
          <w:lang w:eastAsia="fr-FR"/>
        </w:rPr>
        <w:br/>
        <w:t> </w:t>
      </w:r>
      <w:r w:rsidRPr="0020169C">
        <w:rPr>
          <w:rFonts w:ascii="Verdana" w:eastAsia="Times New Roman" w:hAnsi="Verdana" w:cs="Times New Roman"/>
          <w:color w:val="000000"/>
          <w:sz w:val="15"/>
          <w:szCs w:val="15"/>
          <w:lang w:eastAsia="fr-FR"/>
        </w:rPr>
        <w:br/>
      </w:r>
      <w:r w:rsidRPr="0020169C">
        <w:rPr>
          <w:rFonts w:ascii="Verdana" w:eastAsia="Times New Roman" w:hAnsi="Verdana" w:cs="Times New Roman"/>
          <w:b/>
          <w:bCs/>
          <w:color w:val="000000"/>
          <w:sz w:val="15"/>
          <w:szCs w:val="15"/>
          <w:lang w:eastAsia="fr-FR"/>
        </w:rPr>
        <w:t>Section 2 : Communication</w:t>
      </w:r>
      <w:r w:rsidRPr="0020169C">
        <w:rPr>
          <w:rFonts w:ascii="Verdana" w:eastAsia="Times New Roman" w:hAnsi="Verdana" w:cs="Times New Roman"/>
          <w:color w:val="000000"/>
          <w:sz w:val="15"/>
          <w:szCs w:val="15"/>
          <w:lang w:eastAsia="fr-FR"/>
        </w:rPr>
        <w:br/>
        <w:t> </w:t>
      </w:r>
      <w:r w:rsidRPr="0020169C">
        <w:rPr>
          <w:rFonts w:ascii="Verdana" w:eastAsia="Times New Roman" w:hAnsi="Verdana" w:cs="Times New Roman"/>
          <w:color w:val="000000"/>
          <w:sz w:val="15"/>
          <w:szCs w:val="15"/>
          <w:lang w:eastAsia="fr-FR"/>
        </w:rPr>
        <w:br/>
        <w:t>Lien vers le profil d'acheteur : </w:t>
      </w:r>
      <w:hyperlink r:id="rId4" w:tgtFrame="_blank" w:history="1">
        <w:r w:rsidRPr="0020169C">
          <w:rPr>
            <w:rFonts w:ascii="Verdana" w:eastAsia="Times New Roman" w:hAnsi="Verdana" w:cs="Times New Roman"/>
            <w:color w:val="000000"/>
            <w:sz w:val="15"/>
            <w:szCs w:val="15"/>
            <w:u w:val="single"/>
            <w:lang w:eastAsia="fr-FR"/>
          </w:rPr>
          <w:t>www.marches-securises.fr</w:t>
        </w:r>
      </w:hyperlink>
      <w:r w:rsidRPr="0020169C">
        <w:rPr>
          <w:rFonts w:ascii="Verdana" w:eastAsia="Times New Roman" w:hAnsi="Verdana" w:cs="Times New Roman"/>
          <w:color w:val="000000"/>
          <w:sz w:val="15"/>
          <w:szCs w:val="15"/>
          <w:lang w:eastAsia="fr-FR"/>
        </w:rPr>
        <w:br/>
        <w:t> </w:t>
      </w:r>
      <w:r w:rsidRPr="0020169C">
        <w:rPr>
          <w:rFonts w:ascii="Verdana" w:eastAsia="Times New Roman" w:hAnsi="Verdana" w:cs="Times New Roman"/>
          <w:color w:val="000000"/>
          <w:sz w:val="15"/>
          <w:szCs w:val="15"/>
          <w:lang w:eastAsia="fr-FR"/>
        </w:rPr>
        <w:br/>
        <w:t>Identifiant interne de la consultation : 24V0863</w:t>
      </w:r>
      <w:r w:rsidRPr="0020169C">
        <w:rPr>
          <w:rFonts w:ascii="Verdana" w:eastAsia="Times New Roman" w:hAnsi="Verdana" w:cs="Times New Roman"/>
          <w:color w:val="000000"/>
          <w:sz w:val="15"/>
          <w:szCs w:val="15"/>
          <w:lang w:eastAsia="fr-FR"/>
        </w:rPr>
        <w:br/>
        <w:t> </w:t>
      </w:r>
      <w:r w:rsidRPr="0020169C">
        <w:rPr>
          <w:rFonts w:ascii="Verdana" w:eastAsia="Times New Roman" w:hAnsi="Verdana" w:cs="Times New Roman"/>
          <w:color w:val="000000"/>
          <w:sz w:val="15"/>
          <w:szCs w:val="15"/>
          <w:lang w:eastAsia="fr-FR"/>
        </w:rPr>
        <w:br/>
        <w:t>Intégralité des documents sur le profil d'acheteur : Oui</w:t>
      </w:r>
      <w:r w:rsidRPr="0020169C">
        <w:rPr>
          <w:rFonts w:ascii="Verdana" w:eastAsia="Times New Roman" w:hAnsi="Verdana" w:cs="Times New Roman"/>
          <w:color w:val="000000"/>
          <w:sz w:val="15"/>
          <w:szCs w:val="15"/>
          <w:lang w:eastAsia="fr-FR"/>
        </w:rPr>
        <w:br/>
        <w:t> </w:t>
      </w:r>
      <w:r w:rsidRPr="0020169C">
        <w:rPr>
          <w:rFonts w:ascii="Verdana" w:eastAsia="Times New Roman" w:hAnsi="Verdana" w:cs="Times New Roman"/>
          <w:color w:val="000000"/>
          <w:sz w:val="15"/>
          <w:szCs w:val="15"/>
          <w:lang w:eastAsia="fr-FR"/>
        </w:rPr>
        <w:br/>
        <w:t>Utilisation de moyens de communication non communément disponibles : Non</w:t>
      </w:r>
      <w:r w:rsidRPr="0020169C">
        <w:rPr>
          <w:rFonts w:ascii="Verdana" w:eastAsia="Times New Roman" w:hAnsi="Verdana" w:cs="Times New Roman"/>
          <w:color w:val="000000"/>
          <w:sz w:val="15"/>
          <w:szCs w:val="15"/>
          <w:lang w:eastAsia="fr-FR"/>
        </w:rPr>
        <w:br/>
        <w:t> </w:t>
      </w:r>
      <w:r w:rsidRPr="0020169C">
        <w:rPr>
          <w:rFonts w:ascii="Verdana" w:eastAsia="Times New Roman" w:hAnsi="Verdana" w:cs="Times New Roman"/>
          <w:color w:val="000000"/>
          <w:sz w:val="15"/>
          <w:szCs w:val="15"/>
          <w:lang w:eastAsia="fr-FR"/>
        </w:rPr>
        <w:br/>
        <w:t>Nom du contact : M. le Maire</w:t>
      </w:r>
      <w:r w:rsidRPr="0020169C">
        <w:rPr>
          <w:rFonts w:ascii="Verdana" w:eastAsia="Times New Roman" w:hAnsi="Verdana" w:cs="Times New Roman"/>
          <w:color w:val="000000"/>
          <w:sz w:val="15"/>
          <w:szCs w:val="15"/>
          <w:lang w:eastAsia="fr-FR"/>
        </w:rPr>
        <w:br/>
        <w:t> </w:t>
      </w:r>
      <w:r w:rsidRPr="0020169C">
        <w:rPr>
          <w:rFonts w:ascii="Verdana" w:eastAsia="Times New Roman" w:hAnsi="Verdana" w:cs="Times New Roman"/>
          <w:color w:val="000000"/>
          <w:sz w:val="15"/>
          <w:szCs w:val="15"/>
          <w:lang w:eastAsia="fr-FR"/>
        </w:rPr>
        <w:br/>
      </w:r>
      <w:r w:rsidRPr="0020169C">
        <w:rPr>
          <w:rFonts w:ascii="Verdana" w:eastAsia="Times New Roman" w:hAnsi="Verdana" w:cs="Times New Roman"/>
          <w:b/>
          <w:bCs/>
          <w:color w:val="000000"/>
          <w:sz w:val="15"/>
          <w:szCs w:val="15"/>
          <w:lang w:eastAsia="fr-FR"/>
        </w:rPr>
        <w:t>Section 3 : Procédure</w:t>
      </w:r>
      <w:r w:rsidRPr="0020169C">
        <w:rPr>
          <w:rFonts w:ascii="Verdana" w:eastAsia="Times New Roman" w:hAnsi="Verdana" w:cs="Times New Roman"/>
          <w:color w:val="000000"/>
          <w:sz w:val="15"/>
          <w:szCs w:val="15"/>
          <w:lang w:eastAsia="fr-FR"/>
        </w:rPr>
        <w:br/>
        <w:t> </w:t>
      </w:r>
      <w:r w:rsidRPr="0020169C">
        <w:rPr>
          <w:rFonts w:ascii="Verdana" w:eastAsia="Times New Roman" w:hAnsi="Verdana" w:cs="Times New Roman"/>
          <w:color w:val="000000"/>
          <w:sz w:val="15"/>
          <w:szCs w:val="15"/>
          <w:lang w:eastAsia="fr-FR"/>
        </w:rPr>
        <w:br/>
        <w:t>Type de procédure : Procédure adaptée ouverte</w:t>
      </w:r>
      <w:r w:rsidRPr="0020169C">
        <w:rPr>
          <w:rFonts w:ascii="Verdana" w:eastAsia="Times New Roman" w:hAnsi="Verdana" w:cs="Times New Roman"/>
          <w:color w:val="000000"/>
          <w:sz w:val="15"/>
          <w:szCs w:val="15"/>
          <w:lang w:eastAsia="fr-FR"/>
        </w:rPr>
        <w:br/>
        <w:t> </w:t>
      </w:r>
      <w:r w:rsidRPr="0020169C">
        <w:rPr>
          <w:rFonts w:ascii="Verdana" w:eastAsia="Times New Roman" w:hAnsi="Verdana" w:cs="Times New Roman"/>
          <w:color w:val="000000"/>
          <w:sz w:val="15"/>
          <w:szCs w:val="15"/>
          <w:lang w:eastAsia="fr-FR"/>
        </w:rPr>
        <w:br/>
        <w:t>Conditions de participation :</w:t>
      </w:r>
      <w:r w:rsidRPr="0020169C">
        <w:rPr>
          <w:rFonts w:ascii="Verdana" w:eastAsia="Times New Roman" w:hAnsi="Verdana" w:cs="Times New Roman"/>
          <w:color w:val="000000"/>
          <w:sz w:val="15"/>
          <w:szCs w:val="15"/>
          <w:lang w:eastAsia="fr-FR"/>
        </w:rPr>
        <w:br/>
        <w:t> </w:t>
      </w:r>
      <w:r w:rsidRPr="0020169C">
        <w:rPr>
          <w:rFonts w:ascii="Verdana" w:eastAsia="Times New Roman" w:hAnsi="Verdana" w:cs="Times New Roman"/>
          <w:color w:val="000000"/>
          <w:sz w:val="15"/>
          <w:szCs w:val="15"/>
          <w:lang w:eastAsia="fr-FR"/>
        </w:rPr>
        <w:br/>
        <w:t>Aptitude à exercer l'activité professionnelle - conditions / moyens de preuve : Lettre de candidature (DC1 mis à jour au 01/04/2019) ou équivalent : Elle devra être complétée et datée</w:t>
      </w:r>
      <w:r w:rsidRPr="0020169C">
        <w:rPr>
          <w:rFonts w:ascii="Verdana" w:eastAsia="Times New Roman" w:hAnsi="Verdana" w:cs="Times New Roman"/>
          <w:color w:val="000000"/>
          <w:sz w:val="15"/>
          <w:szCs w:val="15"/>
          <w:lang w:eastAsia="fr-FR"/>
        </w:rPr>
        <w:br/>
        <w:t>Déclaration du candidat individuel (DC2 mis à jour au 21/11/2023) ou équivalent : Elle devra être complétée</w:t>
      </w:r>
      <w:r w:rsidRPr="0020169C">
        <w:rPr>
          <w:rFonts w:ascii="Verdana" w:eastAsia="Times New Roman" w:hAnsi="Verdana" w:cs="Times New Roman"/>
          <w:color w:val="000000"/>
          <w:sz w:val="15"/>
          <w:szCs w:val="15"/>
          <w:lang w:eastAsia="fr-FR"/>
        </w:rPr>
        <w:br/>
        <w:t>DUME / eDUME : Le DC1 ET le DC2 peuvent être remplacés par le DUME (document unique de marché européen) prévu par le règlement 2016/7 de la commission européenne du 5 janvier 2016, sous réserve que les éléments indiqués dans ce document comportent l'ensemble des informations requises au titre de la présente consultation. Le DUME devra être dûment complété.</w:t>
      </w:r>
      <w:r w:rsidRPr="0020169C">
        <w:rPr>
          <w:rFonts w:ascii="Verdana" w:eastAsia="Times New Roman" w:hAnsi="Verdana" w:cs="Times New Roman"/>
          <w:color w:val="000000"/>
          <w:sz w:val="15"/>
          <w:szCs w:val="15"/>
          <w:lang w:eastAsia="fr-FR"/>
        </w:rPr>
        <w:br/>
        <w:t>En cas de recours aux capacités d'une ou de plusieurs autres entités :</w:t>
      </w:r>
      <w:r w:rsidRPr="0020169C">
        <w:rPr>
          <w:rFonts w:ascii="Verdana" w:eastAsia="Times New Roman" w:hAnsi="Verdana" w:cs="Times New Roman"/>
          <w:color w:val="000000"/>
          <w:sz w:val="15"/>
          <w:szCs w:val="15"/>
          <w:lang w:eastAsia="fr-FR"/>
        </w:rPr>
        <w:br/>
        <w:t>Un opérateur économique qui participe à titre individuel, mais qui recourt aux capacités d'une ou de plusieurs autres entités, doit veiller à ce que le pouvoir adjudicateur ou l'entité adjudicatrice reçoive à la fois son DUME / eDUME et un DUME / eDUME distinct contenant les informations pertinentes pour chacune des entités auxquelles il fait appel.</w:t>
      </w:r>
      <w:r w:rsidRPr="0020169C">
        <w:rPr>
          <w:rFonts w:ascii="Verdana" w:eastAsia="Times New Roman" w:hAnsi="Verdana" w:cs="Times New Roman"/>
          <w:color w:val="000000"/>
          <w:sz w:val="15"/>
          <w:szCs w:val="15"/>
          <w:lang w:eastAsia="fr-FR"/>
        </w:rPr>
        <w:br/>
        <w:t>En cas de critères de sélection différents selon les lots :</w:t>
      </w:r>
      <w:r w:rsidRPr="0020169C">
        <w:rPr>
          <w:rFonts w:ascii="Verdana" w:eastAsia="Times New Roman" w:hAnsi="Verdana" w:cs="Times New Roman"/>
          <w:color w:val="000000"/>
          <w:sz w:val="15"/>
          <w:szCs w:val="15"/>
          <w:lang w:eastAsia="fr-FR"/>
        </w:rPr>
        <w:br/>
        <w:t>Lorsque les marchés sont divisés en lots et que les critères de sélection varient selon les lots, un DUME / eDUME devra être rempli pour chaque lot (ou pour chaque groupe de lots partageant les mêmes critères de sélection).</w:t>
      </w:r>
      <w:r w:rsidRPr="0020169C">
        <w:rPr>
          <w:rFonts w:ascii="Verdana" w:eastAsia="Times New Roman" w:hAnsi="Verdana" w:cs="Times New Roman"/>
          <w:color w:val="000000"/>
          <w:sz w:val="15"/>
          <w:szCs w:val="15"/>
          <w:lang w:eastAsia="fr-FR"/>
        </w:rPr>
        <w:br/>
        <w:t>Déclaration de sous-traitance (DC4 mis à jour au 12/10/2023) ou équivalent : Uniquement pour les prestations de services et/ou de travaux au présent marché. Elle devra être complétée, datée et pourra être d'ores et déjà signée.</w:t>
      </w:r>
      <w:r w:rsidRPr="0020169C">
        <w:rPr>
          <w:rFonts w:ascii="Verdana" w:eastAsia="Times New Roman" w:hAnsi="Verdana" w:cs="Times New Roman"/>
          <w:color w:val="000000"/>
          <w:sz w:val="15"/>
          <w:szCs w:val="15"/>
          <w:lang w:eastAsia="fr-FR"/>
        </w:rPr>
        <w:br/>
        <w:t> </w:t>
      </w:r>
      <w:r w:rsidRPr="0020169C">
        <w:rPr>
          <w:rFonts w:ascii="Verdana" w:eastAsia="Times New Roman" w:hAnsi="Verdana" w:cs="Times New Roman"/>
          <w:color w:val="000000"/>
          <w:sz w:val="15"/>
          <w:szCs w:val="15"/>
          <w:lang w:eastAsia="fr-FR"/>
        </w:rPr>
        <w:br/>
        <w:t>Capacité économique et financière - conditions / moyens de preuve : Chiffre d'affaire :</w:t>
      </w:r>
      <w:r w:rsidRPr="0020169C">
        <w:rPr>
          <w:rFonts w:ascii="Verdana" w:eastAsia="Times New Roman" w:hAnsi="Verdana" w:cs="Times New Roman"/>
          <w:color w:val="000000"/>
          <w:sz w:val="15"/>
          <w:szCs w:val="15"/>
          <w:lang w:eastAsia="fr-FR"/>
        </w:rPr>
        <w:br/>
        <w:t>Déclaration concernant le chiffre d'affaires global du candidat portant au maximum sur le dernier exercice disponible en fonction de la date de création de l'entreprise ou du début d'activité de l'opérateur économique, dans la mesure où les informations sur ce chiffre d'affaire est disponible.</w:t>
      </w:r>
      <w:r w:rsidRPr="0020169C">
        <w:rPr>
          <w:rFonts w:ascii="Verdana" w:eastAsia="Times New Roman" w:hAnsi="Verdana" w:cs="Times New Roman"/>
          <w:color w:val="000000"/>
          <w:sz w:val="15"/>
          <w:szCs w:val="15"/>
          <w:lang w:eastAsia="fr-FR"/>
        </w:rPr>
        <w:br/>
        <w:t> </w:t>
      </w:r>
      <w:r w:rsidRPr="0020169C">
        <w:rPr>
          <w:rFonts w:ascii="Verdana" w:eastAsia="Times New Roman" w:hAnsi="Verdana" w:cs="Times New Roman"/>
          <w:color w:val="000000"/>
          <w:sz w:val="15"/>
          <w:szCs w:val="15"/>
          <w:lang w:eastAsia="fr-FR"/>
        </w:rPr>
        <w:br/>
        <w:t>Capacités techniques et professionnelles - conditions / moyens de preuve : Liste principales livraisons :</w:t>
      </w:r>
      <w:r w:rsidRPr="0020169C">
        <w:rPr>
          <w:rFonts w:ascii="Verdana" w:eastAsia="Times New Roman" w:hAnsi="Verdana" w:cs="Times New Roman"/>
          <w:color w:val="000000"/>
          <w:sz w:val="15"/>
          <w:szCs w:val="15"/>
          <w:lang w:eastAsia="fr-FR"/>
        </w:rPr>
        <w:br/>
        <w:t>Liste des principales livraisons effectuées au cours des trois dernières années, indiquant le montant, la date et le destinataire public ou privé.</w:t>
      </w:r>
      <w:r w:rsidRPr="0020169C">
        <w:rPr>
          <w:rFonts w:ascii="Verdana" w:eastAsia="Times New Roman" w:hAnsi="Verdana" w:cs="Times New Roman"/>
          <w:color w:val="000000"/>
          <w:sz w:val="15"/>
          <w:szCs w:val="15"/>
          <w:lang w:eastAsia="fr-FR"/>
        </w:rPr>
        <w:br/>
        <w:t> </w:t>
      </w:r>
      <w:r w:rsidRPr="0020169C">
        <w:rPr>
          <w:rFonts w:ascii="Verdana" w:eastAsia="Times New Roman" w:hAnsi="Verdana" w:cs="Times New Roman"/>
          <w:color w:val="000000"/>
          <w:sz w:val="15"/>
          <w:szCs w:val="15"/>
          <w:lang w:eastAsia="fr-FR"/>
        </w:rPr>
        <w:br/>
        <w:t>Technique d'achat :Accord-cadre</w:t>
      </w:r>
      <w:r w:rsidRPr="0020169C">
        <w:rPr>
          <w:rFonts w:ascii="Verdana" w:eastAsia="Times New Roman" w:hAnsi="Verdana" w:cs="Times New Roman"/>
          <w:color w:val="000000"/>
          <w:sz w:val="15"/>
          <w:szCs w:val="15"/>
          <w:lang w:eastAsia="fr-FR"/>
        </w:rPr>
        <w:br/>
        <w:t> </w:t>
      </w:r>
      <w:r w:rsidRPr="0020169C">
        <w:rPr>
          <w:rFonts w:ascii="Verdana" w:eastAsia="Times New Roman" w:hAnsi="Verdana" w:cs="Times New Roman"/>
          <w:color w:val="000000"/>
          <w:sz w:val="15"/>
          <w:szCs w:val="15"/>
          <w:lang w:eastAsia="fr-FR"/>
        </w:rPr>
        <w:br/>
      </w:r>
      <w:r w:rsidRPr="0020169C">
        <w:rPr>
          <w:rFonts w:ascii="Verdana" w:eastAsia="Times New Roman" w:hAnsi="Verdana" w:cs="Times New Roman"/>
          <w:b/>
          <w:bCs/>
          <w:color w:val="000000"/>
          <w:sz w:val="15"/>
          <w:szCs w:val="15"/>
          <w:lang w:eastAsia="fr-FR"/>
        </w:rPr>
        <w:t>Date et heure limite de réception des plis : </w:t>
      </w:r>
      <w:r w:rsidRPr="0020169C">
        <w:rPr>
          <w:rFonts w:ascii="Verdana" w:eastAsia="Times New Roman" w:hAnsi="Verdana" w:cs="Times New Roman"/>
          <w:color w:val="000000"/>
          <w:sz w:val="15"/>
          <w:szCs w:val="15"/>
          <w:lang w:eastAsia="fr-FR"/>
        </w:rPr>
        <w:t>31 juillet 2024 à 16 h 00</w:t>
      </w:r>
      <w:r w:rsidRPr="0020169C">
        <w:rPr>
          <w:rFonts w:ascii="Verdana" w:eastAsia="Times New Roman" w:hAnsi="Verdana" w:cs="Times New Roman"/>
          <w:color w:val="000000"/>
          <w:sz w:val="15"/>
          <w:szCs w:val="15"/>
          <w:lang w:eastAsia="fr-FR"/>
        </w:rPr>
        <w:br/>
        <w:t> </w:t>
      </w:r>
      <w:r w:rsidRPr="0020169C">
        <w:rPr>
          <w:rFonts w:ascii="Verdana" w:eastAsia="Times New Roman" w:hAnsi="Verdana" w:cs="Times New Roman"/>
          <w:color w:val="000000"/>
          <w:sz w:val="15"/>
          <w:szCs w:val="15"/>
          <w:lang w:eastAsia="fr-FR"/>
        </w:rPr>
        <w:br/>
      </w:r>
      <w:r w:rsidRPr="0020169C">
        <w:rPr>
          <w:rFonts w:ascii="Verdana" w:eastAsia="Times New Roman" w:hAnsi="Verdana" w:cs="Times New Roman"/>
          <w:color w:val="000000"/>
          <w:sz w:val="15"/>
          <w:szCs w:val="15"/>
          <w:lang w:eastAsia="fr-FR"/>
        </w:rPr>
        <w:lastRenderedPageBreak/>
        <w:t>Présentation des offres par catalogue électronique : Interdite</w:t>
      </w:r>
      <w:r w:rsidRPr="0020169C">
        <w:rPr>
          <w:rFonts w:ascii="Verdana" w:eastAsia="Times New Roman" w:hAnsi="Verdana" w:cs="Times New Roman"/>
          <w:color w:val="000000"/>
          <w:sz w:val="15"/>
          <w:szCs w:val="15"/>
          <w:lang w:eastAsia="fr-FR"/>
        </w:rPr>
        <w:br/>
        <w:t> </w:t>
      </w:r>
      <w:r w:rsidRPr="0020169C">
        <w:rPr>
          <w:rFonts w:ascii="Verdana" w:eastAsia="Times New Roman" w:hAnsi="Verdana" w:cs="Times New Roman"/>
          <w:color w:val="000000"/>
          <w:sz w:val="15"/>
          <w:szCs w:val="15"/>
          <w:lang w:eastAsia="fr-FR"/>
        </w:rPr>
        <w:br/>
        <w:t>Réduction du nombre de candidats : Non</w:t>
      </w:r>
      <w:r w:rsidRPr="0020169C">
        <w:rPr>
          <w:rFonts w:ascii="Verdana" w:eastAsia="Times New Roman" w:hAnsi="Verdana" w:cs="Times New Roman"/>
          <w:color w:val="000000"/>
          <w:sz w:val="15"/>
          <w:szCs w:val="15"/>
          <w:lang w:eastAsia="fr-FR"/>
        </w:rPr>
        <w:br/>
        <w:t> </w:t>
      </w:r>
      <w:r w:rsidRPr="0020169C">
        <w:rPr>
          <w:rFonts w:ascii="Verdana" w:eastAsia="Times New Roman" w:hAnsi="Verdana" w:cs="Times New Roman"/>
          <w:color w:val="000000"/>
          <w:sz w:val="15"/>
          <w:szCs w:val="15"/>
          <w:lang w:eastAsia="fr-FR"/>
        </w:rPr>
        <w:br/>
        <w:t>Possibilité d'attribution sans négociation : Oui</w:t>
      </w:r>
      <w:r w:rsidRPr="0020169C">
        <w:rPr>
          <w:rFonts w:ascii="Verdana" w:eastAsia="Times New Roman" w:hAnsi="Verdana" w:cs="Times New Roman"/>
          <w:color w:val="000000"/>
          <w:sz w:val="15"/>
          <w:szCs w:val="15"/>
          <w:lang w:eastAsia="fr-FR"/>
        </w:rPr>
        <w:br/>
        <w:t> </w:t>
      </w:r>
      <w:r w:rsidRPr="0020169C">
        <w:rPr>
          <w:rFonts w:ascii="Verdana" w:eastAsia="Times New Roman" w:hAnsi="Verdana" w:cs="Times New Roman"/>
          <w:color w:val="000000"/>
          <w:sz w:val="15"/>
          <w:szCs w:val="15"/>
          <w:lang w:eastAsia="fr-FR"/>
        </w:rPr>
        <w:br/>
        <w:t>L'acheteur exige la présentation de variantes : Non</w:t>
      </w:r>
      <w:r w:rsidRPr="0020169C">
        <w:rPr>
          <w:rFonts w:ascii="Verdana" w:eastAsia="Times New Roman" w:hAnsi="Verdana" w:cs="Times New Roman"/>
          <w:color w:val="000000"/>
          <w:sz w:val="15"/>
          <w:szCs w:val="15"/>
          <w:lang w:eastAsia="fr-FR"/>
        </w:rPr>
        <w:br/>
        <w:t> </w:t>
      </w:r>
      <w:r w:rsidRPr="0020169C">
        <w:rPr>
          <w:rFonts w:ascii="Verdana" w:eastAsia="Times New Roman" w:hAnsi="Verdana" w:cs="Times New Roman"/>
          <w:color w:val="000000"/>
          <w:sz w:val="15"/>
          <w:szCs w:val="15"/>
          <w:lang w:eastAsia="fr-FR"/>
        </w:rPr>
        <w:br/>
        <w:t>Identification des catégories d'acheteurs intervenant (si accord-cadre) : Commune</w:t>
      </w:r>
      <w:r w:rsidRPr="0020169C">
        <w:rPr>
          <w:rFonts w:ascii="Verdana" w:eastAsia="Times New Roman" w:hAnsi="Verdana" w:cs="Times New Roman"/>
          <w:color w:val="000000"/>
          <w:sz w:val="15"/>
          <w:szCs w:val="15"/>
          <w:lang w:eastAsia="fr-FR"/>
        </w:rPr>
        <w:br/>
        <w:t> </w:t>
      </w:r>
      <w:r w:rsidRPr="0020169C">
        <w:rPr>
          <w:rFonts w:ascii="Verdana" w:eastAsia="Times New Roman" w:hAnsi="Verdana" w:cs="Times New Roman"/>
          <w:color w:val="000000"/>
          <w:sz w:val="15"/>
          <w:szCs w:val="15"/>
          <w:lang w:eastAsia="fr-FR"/>
        </w:rPr>
        <w:br/>
        <w:t>Critères d'attribution : Le prix n'est pas le seul critère d'attribution, et tous les critères sont énoncés uniquement dans les documents du marché.</w:t>
      </w:r>
      <w:r w:rsidRPr="0020169C">
        <w:rPr>
          <w:rFonts w:ascii="Verdana" w:eastAsia="Times New Roman" w:hAnsi="Verdana" w:cs="Times New Roman"/>
          <w:color w:val="000000"/>
          <w:sz w:val="15"/>
          <w:szCs w:val="15"/>
          <w:lang w:eastAsia="fr-FR"/>
        </w:rPr>
        <w:br/>
        <w:t> </w:t>
      </w:r>
      <w:r w:rsidRPr="0020169C">
        <w:rPr>
          <w:rFonts w:ascii="Verdana" w:eastAsia="Times New Roman" w:hAnsi="Verdana" w:cs="Times New Roman"/>
          <w:color w:val="000000"/>
          <w:sz w:val="15"/>
          <w:szCs w:val="15"/>
          <w:lang w:eastAsia="fr-FR"/>
        </w:rPr>
        <w:br/>
      </w:r>
      <w:r w:rsidRPr="0020169C">
        <w:rPr>
          <w:rFonts w:ascii="Verdana" w:eastAsia="Times New Roman" w:hAnsi="Verdana" w:cs="Times New Roman"/>
          <w:b/>
          <w:bCs/>
          <w:color w:val="000000"/>
          <w:sz w:val="15"/>
          <w:szCs w:val="15"/>
          <w:lang w:eastAsia="fr-FR"/>
        </w:rPr>
        <w:t>Section 4 : Identification du marché</w:t>
      </w:r>
      <w:r w:rsidRPr="0020169C">
        <w:rPr>
          <w:rFonts w:ascii="Verdana" w:eastAsia="Times New Roman" w:hAnsi="Verdana" w:cs="Times New Roman"/>
          <w:color w:val="000000"/>
          <w:sz w:val="15"/>
          <w:szCs w:val="15"/>
          <w:lang w:eastAsia="fr-FR"/>
        </w:rPr>
        <w:br/>
        <w:t> </w:t>
      </w:r>
      <w:r w:rsidRPr="0020169C">
        <w:rPr>
          <w:rFonts w:ascii="Verdana" w:eastAsia="Times New Roman" w:hAnsi="Verdana" w:cs="Times New Roman"/>
          <w:color w:val="000000"/>
          <w:sz w:val="15"/>
          <w:szCs w:val="15"/>
          <w:lang w:eastAsia="fr-FR"/>
        </w:rPr>
        <w:br/>
        <w:t>Intitulé du marché : 24V0863 - Achat de produits dérivés pour la fabrication des décors de l'Opéra Nice Côte d'Azur</w:t>
      </w:r>
      <w:r w:rsidRPr="0020169C">
        <w:rPr>
          <w:rFonts w:ascii="Verdana" w:eastAsia="Times New Roman" w:hAnsi="Verdana" w:cs="Times New Roman"/>
          <w:color w:val="000000"/>
          <w:sz w:val="15"/>
          <w:szCs w:val="15"/>
          <w:lang w:eastAsia="fr-FR"/>
        </w:rPr>
        <w:br/>
        <w:t> </w:t>
      </w:r>
      <w:r w:rsidRPr="0020169C">
        <w:rPr>
          <w:rFonts w:ascii="Verdana" w:eastAsia="Times New Roman" w:hAnsi="Verdana" w:cs="Times New Roman"/>
          <w:color w:val="000000"/>
          <w:sz w:val="15"/>
          <w:szCs w:val="15"/>
          <w:lang w:eastAsia="fr-FR"/>
        </w:rPr>
        <w:br/>
        <w:t>Code CPV principal</w:t>
      </w:r>
      <w:r w:rsidRPr="0020169C">
        <w:rPr>
          <w:rFonts w:ascii="Verdana" w:eastAsia="Times New Roman" w:hAnsi="Verdana" w:cs="Times New Roman"/>
          <w:color w:val="000000"/>
          <w:sz w:val="15"/>
          <w:szCs w:val="15"/>
          <w:lang w:eastAsia="fr-FR"/>
        </w:rPr>
        <w:br/>
        <w:t> </w:t>
      </w:r>
      <w:r w:rsidRPr="0020169C">
        <w:rPr>
          <w:rFonts w:ascii="Verdana" w:eastAsia="Times New Roman" w:hAnsi="Verdana" w:cs="Times New Roman"/>
          <w:color w:val="000000"/>
          <w:sz w:val="15"/>
          <w:szCs w:val="15"/>
          <w:lang w:eastAsia="fr-FR"/>
        </w:rPr>
        <w:br/>
        <w:t>Descripteur principal : 44812000</w:t>
      </w:r>
      <w:r w:rsidRPr="0020169C">
        <w:rPr>
          <w:rFonts w:ascii="Verdana" w:eastAsia="Times New Roman" w:hAnsi="Verdana" w:cs="Times New Roman"/>
          <w:color w:val="000000"/>
          <w:sz w:val="15"/>
          <w:szCs w:val="15"/>
          <w:lang w:eastAsia="fr-FR"/>
        </w:rPr>
        <w:br/>
        <w:t> </w:t>
      </w:r>
      <w:r w:rsidRPr="0020169C">
        <w:rPr>
          <w:rFonts w:ascii="Verdana" w:eastAsia="Times New Roman" w:hAnsi="Verdana" w:cs="Times New Roman"/>
          <w:color w:val="000000"/>
          <w:sz w:val="15"/>
          <w:szCs w:val="15"/>
          <w:lang w:eastAsia="fr-FR"/>
        </w:rPr>
        <w:br/>
        <w:t>Type de marché : Fournitures</w:t>
      </w:r>
      <w:r w:rsidRPr="0020169C">
        <w:rPr>
          <w:rFonts w:ascii="Verdana" w:eastAsia="Times New Roman" w:hAnsi="Verdana" w:cs="Times New Roman"/>
          <w:color w:val="000000"/>
          <w:sz w:val="15"/>
          <w:szCs w:val="15"/>
          <w:lang w:eastAsia="fr-FR"/>
        </w:rPr>
        <w:br/>
        <w:t> </w:t>
      </w:r>
      <w:r w:rsidRPr="0020169C">
        <w:rPr>
          <w:rFonts w:ascii="Verdana" w:eastAsia="Times New Roman" w:hAnsi="Verdana" w:cs="Times New Roman"/>
          <w:color w:val="000000"/>
          <w:sz w:val="15"/>
          <w:szCs w:val="15"/>
          <w:lang w:eastAsia="fr-FR"/>
        </w:rPr>
        <w:br/>
        <w:t>Description succincte du marché : Achat de peintures spécifiques et produits dérivés pour la création des décors de l'Opéra Nice Côte d'Azur</w:t>
      </w:r>
      <w:r w:rsidRPr="0020169C">
        <w:rPr>
          <w:rFonts w:ascii="Verdana" w:eastAsia="Times New Roman" w:hAnsi="Verdana" w:cs="Times New Roman"/>
          <w:color w:val="000000"/>
          <w:sz w:val="15"/>
          <w:szCs w:val="15"/>
          <w:lang w:eastAsia="fr-FR"/>
        </w:rPr>
        <w:br/>
        <w:t>Marché à procédure adaptée - article R.2123-1. du Code de la commande publique</w:t>
      </w:r>
      <w:r w:rsidRPr="0020169C">
        <w:rPr>
          <w:rFonts w:ascii="Verdana" w:eastAsia="Times New Roman" w:hAnsi="Verdana" w:cs="Times New Roman"/>
          <w:color w:val="000000"/>
          <w:sz w:val="15"/>
          <w:szCs w:val="15"/>
          <w:lang w:eastAsia="fr-FR"/>
        </w:rPr>
        <w:br/>
        <w:t>Montant : Mini : 4 000,00 euro(s) HT / Maxi : 45 000,00 euro(s) HT</w:t>
      </w:r>
      <w:r w:rsidRPr="0020169C">
        <w:rPr>
          <w:rFonts w:ascii="Verdana" w:eastAsia="Times New Roman" w:hAnsi="Verdana" w:cs="Times New Roman"/>
          <w:color w:val="000000"/>
          <w:sz w:val="15"/>
          <w:szCs w:val="15"/>
          <w:lang w:eastAsia="fr-FR"/>
        </w:rPr>
        <w:br/>
        <w:t>Accord-cadre à bons de commande</w:t>
      </w:r>
      <w:r w:rsidRPr="0020169C">
        <w:rPr>
          <w:rFonts w:ascii="Verdana" w:eastAsia="Times New Roman" w:hAnsi="Verdana" w:cs="Times New Roman"/>
          <w:color w:val="000000"/>
          <w:sz w:val="15"/>
          <w:szCs w:val="15"/>
          <w:lang w:eastAsia="fr-FR"/>
        </w:rPr>
        <w:br/>
        <w:t>Durée (hors reconduction) : 12 mois</w:t>
      </w:r>
      <w:r w:rsidRPr="0020169C">
        <w:rPr>
          <w:rFonts w:ascii="Verdana" w:eastAsia="Times New Roman" w:hAnsi="Verdana" w:cs="Times New Roman"/>
          <w:color w:val="000000"/>
          <w:sz w:val="15"/>
          <w:szCs w:val="15"/>
          <w:lang w:eastAsia="fr-FR"/>
        </w:rPr>
        <w:br/>
        <w:t>Nombre de reconductions éventuelles : 3</w:t>
      </w:r>
      <w:r w:rsidRPr="0020169C">
        <w:rPr>
          <w:rFonts w:ascii="Verdana" w:eastAsia="Times New Roman" w:hAnsi="Verdana" w:cs="Times New Roman"/>
          <w:color w:val="000000"/>
          <w:sz w:val="15"/>
          <w:szCs w:val="15"/>
          <w:lang w:eastAsia="fr-FR"/>
        </w:rPr>
        <w:br/>
        <w:t> </w:t>
      </w:r>
      <w:r w:rsidRPr="0020169C">
        <w:rPr>
          <w:rFonts w:ascii="Verdana" w:eastAsia="Times New Roman" w:hAnsi="Verdana" w:cs="Times New Roman"/>
          <w:color w:val="000000"/>
          <w:sz w:val="15"/>
          <w:szCs w:val="15"/>
          <w:lang w:eastAsia="fr-FR"/>
        </w:rPr>
        <w:br/>
        <w:t>Lieu principal d'exécution du marché : Ville de Nice</w:t>
      </w:r>
      <w:r w:rsidRPr="0020169C">
        <w:rPr>
          <w:rFonts w:ascii="Verdana" w:eastAsia="Times New Roman" w:hAnsi="Verdana" w:cs="Times New Roman"/>
          <w:color w:val="000000"/>
          <w:sz w:val="15"/>
          <w:szCs w:val="15"/>
          <w:lang w:eastAsia="fr-FR"/>
        </w:rPr>
        <w:br/>
        <w:t> </w:t>
      </w:r>
      <w:r w:rsidRPr="0020169C">
        <w:rPr>
          <w:rFonts w:ascii="Verdana" w:eastAsia="Times New Roman" w:hAnsi="Verdana" w:cs="Times New Roman"/>
          <w:color w:val="000000"/>
          <w:sz w:val="15"/>
          <w:szCs w:val="15"/>
          <w:lang w:eastAsia="fr-FR"/>
        </w:rPr>
        <w:br/>
        <w:t>Durée du marché (en mois) : 48</w:t>
      </w:r>
      <w:r w:rsidRPr="0020169C">
        <w:rPr>
          <w:rFonts w:ascii="Verdana" w:eastAsia="Times New Roman" w:hAnsi="Verdana" w:cs="Times New Roman"/>
          <w:color w:val="000000"/>
          <w:sz w:val="15"/>
          <w:szCs w:val="15"/>
          <w:lang w:eastAsia="fr-FR"/>
        </w:rPr>
        <w:br/>
        <w:t> </w:t>
      </w:r>
      <w:r w:rsidRPr="0020169C">
        <w:rPr>
          <w:rFonts w:ascii="Verdana" w:eastAsia="Times New Roman" w:hAnsi="Verdana" w:cs="Times New Roman"/>
          <w:color w:val="000000"/>
          <w:sz w:val="15"/>
          <w:szCs w:val="15"/>
          <w:lang w:eastAsia="fr-FR"/>
        </w:rPr>
        <w:br/>
        <w:t>La consultation comporte des tranches : Non</w:t>
      </w:r>
      <w:r w:rsidRPr="0020169C">
        <w:rPr>
          <w:rFonts w:ascii="Verdana" w:eastAsia="Times New Roman" w:hAnsi="Verdana" w:cs="Times New Roman"/>
          <w:color w:val="000000"/>
          <w:sz w:val="15"/>
          <w:szCs w:val="15"/>
          <w:lang w:eastAsia="fr-FR"/>
        </w:rPr>
        <w:br/>
        <w:t> </w:t>
      </w:r>
      <w:r w:rsidRPr="0020169C">
        <w:rPr>
          <w:rFonts w:ascii="Verdana" w:eastAsia="Times New Roman" w:hAnsi="Verdana" w:cs="Times New Roman"/>
          <w:color w:val="000000"/>
          <w:sz w:val="15"/>
          <w:szCs w:val="15"/>
          <w:lang w:eastAsia="fr-FR"/>
        </w:rPr>
        <w:br/>
        <w:t>La consultation prévoit une réservation de tout ou partie du marché : Non</w:t>
      </w:r>
      <w:r w:rsidRPr="0020169C">
        <w:rPr>
          <w:rFonts w:ascii="Verdana" w:eastAsia="Times New Roman" w:hAnsi="Verdana" w:cs="Times New Roman"/>
          <w:color w:val="000000"/>
          <w:sz w:val="15"/>
          <w:szCs w:val="15"/>
          <w:lang w:eastAsia="fr-FR"/>
        </w:rPr>
        <w:br/>
        <w:t> </w:t>
      </w:r>
      <w:r w:rsidRPr="0020169C">
        <w:rPr>
          <w:rFonts w:ascii="Verdana" w:eastAsia="Times New Roman" w:hAnsi="Verdana" w:cs="Times New Roman"/>
          <w:color w:val="000000"/>
          <w:sz w:val="15"/>
          <w:szCs w:val="15"/>
          <w:lang w:eastAsia="fr-FR"/>
        </w:rPr>
        <w:br/>
        <w:t>Marché alloti : Non</w:t>
      </w:r>
      <w:r w:rsidRPr="0020169C">
        <w:rPr>
          <w:rFonts w:ascii="Verdana" w:eastAsia="Times New Roman" w:hAnsi="Verdana" w:cs="Times New Roman"/>
          <w:color w:val="000000"/>
          <w:sz w:val="15"/>
          <w:szCs w:val="15"/>
          <w:lang w:eastAsia="fr-FR"/>
        </w:rPr>
        <w:br/>
        <w:t> </w:t>
      </w:r>
      <w:r w:rsidRPr="0020169C">
        <w:rPr>
          <w:rFonts w:ascii="Verdana" w:eastAsia="Times New Roman" w:hAnsi="Verdana" w:cs="Times New Roman"/>
          <w:color w:val="000000"/>
          <w:sz w:val="15"/>
          <w:szCs w:val="15"/>
          <w:lang w:eastAsia="fr-FR"/>
        </w:rPr>
        <w:br/>
      </w:r>
      <w:r w:rsidRPr="0020169C">
        <w:rPr>
          <w:rFonts w:ascii="Verdana" w:eastAsia="Times New Roman" w:hAnsi="Verdana" w:cs="Times New Roman"/>
          <w:b/>
          <w:bCs/>
          <w:color w:val="000000"/>
          <w:sz w:val="15"/>
          <w:szCs w:val="15"/>
          <w:lang w:eastAsia="fr-FR"/>
        </w:rPr>
        <w:t>Section 6 : Informations Complémentaires</w:t>
      </w:r>
      <w:r w:rsidRPr="0020169C">
        <w:rPr>
          <w:rFonts w:ascii="Verdana" w:eastAsia="Times New Roman" w:hAnsi="Verdana" w:cs="Times New Roman"/>
          <w:color w:val="000000"/>
          <w:sz w:val="15"/>
          <w:szCs w:val="15"/>
          <w:lang w:eastAsia="fr-FR"/>
        </w:rPr>
        <w:br/>
        <w:t> </w:t>
      </w:r>
      <w:r w:rsidRPr="0020169C">
        <w:rPr>
          <w:rFonts w:ascii="Verdana" w:eastAsia="Times New Roman" w:hAnsi="Verdana" w:cs="Times New Roman"/>
          <w:color w:val="000000"/>
          <w:sz w:val="15"/>
          <w:szCs w:val="15"/>
          <w:lang w:eastAsia="fr-FR"/>
        </w:rPr>
        <w:br/>
        <w:t>Visite obligatoire : Non</w:t>
      </w:r>
      <w:r w:rsidRPr="0020169C">
        <w:rPr>
          <w:rFonts w:ascii="Verdana" w:eastAsia="Times New Roman" w:hAnsi="Verdana" w:cs="Times New Roman"/>
          <w:color w:val="000000"/>
          <w:sz w:val="15"/>
          <w:szCs w:val="15"/>
          <w:lang w:eastAsia="fr-FR"/>
        </w:rPr>
        <w:br/>
        <w:t> </w:t>
      </w:r>
      <w:r w:rsidRPr="0020169C">
        <w:rPr>
          <w:rFonts w:ascii="Verdana" w:eastAsia="Times New Roman" w:hAnsi="Verdana" w:cs="Times New Roman"/>
          <w:color w:val="000000"/>
          <w:sz w:val="15"/>
          <w:szCs w:val="15"/>
          <w:lang w:eastAsia="fr-FR"/>
        </w:rPr>
        <w:br/>
        <w:t>Autres informations complémentaires : A/ Dispositions relatives aux groupements, cf. article 1.2.1 du Règlement de Consultation</w:t>
      </w:r>
      <w:r w:rsidRPr="0020169C">
        <w:rPr>
          <w:rFonts w:ascii="Verdana" w:eastAsia="Times New Roman" w:hAnsi="Verdana" w:cs="Times New Roman"/>
          <w:color w:val="000000"/>
          <w:sz w:val="15"/>
          <w:szCs w:val="15"/>
          <w:lang w:eastAsia="fr-FR"/>
        </w:rPr>
        <w:br/>
        <w:t>B/ Elément de négociation, cf. article 7.1 du Règlement de Consultation</w:t>
      </w:r>
      <w:r w:rsidRPr="0020169C">
        <w:rPr>
          <w:rFonts w:ascii="Verdana" w:eastAsia="Times New Roman" w:hAnsi="Verdana" w:cs="Times New Roman"/>
          <w:color w:val="000000"/>
          <w:sz w:val="15"/>
          <w:szCs w:val="15"/>
          <w:lang w:eastAsia="fr-FR"/>
        </w:rPr>
        <w:br/>
        <w:t>C/ Adresse à laquelle des informations complémentaires peuvent être obtenues : www.marches-securises.fr</w:t>
      </w:r>
      <w:r w:rsidRPr="0020169C">
        <w:rPr>
          <w:rFonts w:ascii="Verdana" w:eastAsia="Times New Roman" w:hAnsi="Verdana" w:cs="Times New Roman"/>
          <w:color w:val="000000"/>
          <w:sz w:val="15"/>
          <w:szCs w:val="15"/>
          <w:lang w:eastAsia="fr-FR"/>
        </w:rPr>
        <w:br/>
        <w:t>D/ Conditions de remise des plis, cf. article 8 du Règlement de Consultation</w:t>
      </w:r>
      <w:r w:rsidRPr="0020169C">
        <w:rPr>
          <w:rFonts w:ascii="Verdana" w:eastAsia="Times New Roman" w:hAnsi="Verdana" w:cs="Times New Roman"/>
          <w:color w:val="000000"/>
          <w:sz w:val="15"/>
          <w:szCs w:val="15"/>
          <w:lang w:eastAsia="fr-FR"/>
        </w:rPr>
        <w:br/>
        <w:t> </w:t>
      </w:r>
      <w:r w:rsidRPr="0020169C">
        <w:rPr>
          <w:rFonts w:ascii="Verdana" w:eastAsia="Times New Roman" w:hAnsi="Verdana" w:cs="Times New Roman"/>
          <w:color w:val="000000"/>
          <w:sz w:val="15"/>
          <w:szCs w:val="15"/>
          <w:lang w:eastAsia="fr-FR"/>
        </w:rPr>
        <w:br/>
        <w:t>Date d'envoi du présent avis : 10/07/2024</w:t>
      </w:r>
      <w:r w:rsidRPr="0020169C">
        <w:rPr>
          <w:rFonts w:ascii="Verdana" w:eastAsia="Times New Roman" w:hAnsi="Verdana" w:cs="Times New Roman"/>
          <w:color w:val="000000"/>
          <w:sz w:val="15"/>
          <w:szCs w:val="15"/>
          <w:lang w:eastAsia="fr-FR"/>
        </w:rPr>
        <w:br/>
        <w:t> </w:t>
      </w:r>
      <w:r w:rsidRPr="0020169C">
        <w:rPr>
          <w:rFonts w:ascii="Verdana" w:eastAsia="Times New Roman" w:hAnsi="Verdana" w:cs="Times New Roman"/>
          <w:color w:val="000000"/>
          <w:sz w:val="15"/>
          <w:szCs w:val="15"/>
          <w:lang w:eastAsia="fr-FR"/>
        </w:rPr>
        <w:br/>
        <w:t>Mots clés: Peinture (fourniture)</w:t>
      </w:r>
    </w:p>
    <w:p w:rsidR="0020169C" w:rsidRPr="0020169C" w:rsidRDefault="0020169C" w:rsidP="0020169C">
      <w:pPr>
        <w:shd w:val="clear" w:color="auto" w:fill="EAEAEA"/>
        <w:spacing w:before="150" w:after="150" w:line="240" w:lineRule="auto"/>
        <w:ind w:left="-75" w:right="-75"/>
        <w:rPr>
          <w:rFonts w:ascii="Verdana" w:eastAsia="Times New Roman" w:hAnsi="Verdana" w:cs="Times New Roman"/>
          <w:color w:val="000000"/>
          <w:sz w:val="15"/>
          <w:szCs w:val="15"/>
          <w:lang w:eastAsia="fr-FR"/>
        </w:rPr>
      </w:pPr>
      <w:r w:rsidRPr="0020169C">
        <w:rPr>
          <w:rFonts w:ascii="Verdana" w:eastAsia="Times New Roman" w:hAnsi="Verdana" w:cs="Times New Roman"/>
          <w:noProof/>
          <w:color w:val="000000"/>
          <w:sz w:val="15"/>
          <w:szCs w:val="15"/>
          <w:lang w:eastAsia="fr-FR"/>
        </w:rPr>
        <w:drawing>
          <wp:inline distT="0" distB="0" distL="0" distR="0" wp14:anchorId="49374EF4" wp14:editId="38194A51">
            <wp:extent cx="9753600" cy="9525"/>
            <wp:effectExtent l="0" t="0" r="0" b="9525"/>
            <wp:docPr id="1" name="Image 1" descr="https://publication.marchesonline.com/publication/images/dila/pixBlan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ublication.marchesonline.com/publication/images/dila/pixBlanc.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p w:rsidR="0020169C" w:rsidRPr="0020169C" w:rsidRDefault="0020169C" w:rsidP="0020169C">
      <w:pPr>
        <w:shd w:val="clear" w:color="auto" w:fill="EAEAEA"/>
        <w:spacing w:after="150" w:line="240" w:lineRule="auto"/>
        <w:jc w:val="right"/>
        <w:rPr>
          <w:rFonts w:ascii="Verdana" w:eastAsia="Times New Roman" w:hAnsi="Verdana" w:cs="Times New Roman"/>
          <w:color w:val="000000"/>
          <w:sz w:val="15"/>
          <w:szCs w:val="15"/>
          <w:lang w:eastAsia="fr-FR"/>
        </w:rPr>
      </w:pPr>
      <w:r w:rsidRPr="0020169C">
        <w:rPr>
          <w:rFonts w:ascii="Verdana" w:eastAsia="Times New Roman" w:hAnsi="Verdana" w:cs="Times New Roman"/>
          <w:noProof/>
          <w:color w:val="000000"/>
          <w:sz w:val="15"/>
          <w:szCs w:val="15"/>
          <w:lang w:eastAsia="fr-FR"/>
        </w:rPr>
        <w:drawing>
          <wp:inline distT="0" distB="0" distL="0" distR="0" wp14:anchorId="69DCBB4F" wp14:editId="3D3B6D4E">
            <wp:extent cx="47625" cy="47625"/>
            <wp:effectExtent l="0" t="0" r="9525" b="9525"/>
            <wp:docPr id="2" name="Image 2" descr="https://publication.marchesonline.com/publication/images/dila/puce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ublication.marchesonline.com/publication/images/dila/puceFlech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20169C">
        <w:rPr>
          <w:rFonts w:ascii="Verdana" w:eastAsia="Times New Roman" w:hAnsi="Verdana" w:cs="Times New Roman"/>
          <w:color w:val="000000"/>
          <w:sz w:val="15"/>
          <w:szCs w:val="15"/>
          <w:lang w:eastAsia="fr-FR"/>
        </w:rPr>
        <w:t> </w:t>
      </w:r>
      <w:hyperlink r:id="rId7" w:history="1">
        <w:r w:rsidRPr="0020169C">
          <w:rPr>
            <w:rFonts w:ascii="Verdana" w:eastAsia="Times New Roman" w:hAnsi="Verdana" w:cs="Times New Roman"/>
            <w:color w:val="000000"/>
            <w:sz w:val="15"/>
            <w:szCs w:val="15"/>
            <w:u w:val="single"/>
            <w:lang w:eastAsia="fr-FR"/>
          </w:rPr>
          <w:t> Télécharger l'avis seul au format PDF</w:t>
        </w:r>
      </w:hyperlink>
    </w:p>
    <w:p w:rsidR="0020169C" w:rsidRPr="0020169C" w:rsidRDefault="0020169C" w:rsidP="0020169C">
      <w:pPr>
        <w:spacing w:before="75" w:after="75" w:line="240" w:lineRule="auto"/>
        <w:ind w:left="-75" w:right="-75"/>
        <w:rPr>
          <w:rFonts w:ascii="Verdana" w:eastAsia="Times New Roman" w:hAnsi="Verdana" w:cs="Times New Roman"/>
          <w:color w:val="000000"/>
          <w:sz w:val="15"/>
          <w:szCs w:val="15"/>
          <w:lang w:eastAsia="fr-FR"/>
        </w:rPr>
      </w:pPr>
      <w:r w:rsidRPr="0020169C">
        <w:rPr>
          <w:rFonts w:ascii="Verdana" w:eastAsia="Times New Roman" w:hAnsi="Verdana" w:cs="Times New Roman"/>
          <w:noProof/>
          <w:color w:val="000000"/>
          <w:sz w:val="15"/>
          <w:szCs w:val="15"/>
          <w:lang w:eastAsia="fr-FR"/>
        </w:rPr>
        <w:drawing>
          <wp:inline distT="0" distB="0" distL="0" distR="0" wp14:anchorId="540AA947" wp14:editId="27324CD3">
            <wp:extent cx="9753600" cy="9525"/>
            <wp:effectExtent l="0" t="0" r="0" b="9525"/>
            <wp:docPr id="3" name="Image 3" descr="https://publication.marchesonline.com/publication/images/dila/pixGri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ublication.marchesonline.com/publication/images/dila/pixGris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p w:rsidR="0020169C" w:rsidRPr="0020169C" w:rsidRDefault="0020169C" w:rsidP="0020169C">
      <w:pPr>
        <w:pBdr>
          <w:bottom w:val="single" w:sz="6" w:space="0" w:color="B5194C"/>
        </w:pBdr>
        <w:spacing w:before="300" w:after="150" w:line="240" w:lineRule="auto"/>
        <w:rPr>
          <w:rFonts w:ascii="Verdana" w:eastAsia="Times New Roman" w:hAnsi="Verdana" w:cs="Times New Roman"/>
          <w:b/>
          <w:bCs/>
          <w:caps/>
          <w:color w:val="B5194C"/>
          <w:sz w:val="15"/>
          <w:szCs w:val="15"/>
          <w:lang w:eastAsia="fr-FR"/>
        </w:rPr>
      </w:pPr>
      <w:r w:rsidRPr="0020169C">
        <w:rPr>
          <w:rFonts w:ascii="Verdana" w:eastAsia="Times New Roman" w:hAnsi="Verdana" w:cs="Times New Roman"/>
          <w:b/>
          <w:bCs/>
          <w:caps/>
          <w:color w:val="B5194C"/>
          <w:sz w:val="15"/>
          <w:szCs w:val="15"/>
          <w:lang w:eastAsia="fr-FR"/>
        </w:rPr>
        <w:t>DONNÉES NON PUBLIABLES À DESTINATION DES SUPPORTS DE DIFFUSION</w:t>
      </w:r>
    </w:p>
    <w:p w:rsidR="0020169C" w:rsidRPr="0020169C" w:rsidRDefault="0020169C" w:rsidP="0020169C">
      <w:pPr>
        <w:spacing w:after="0" w:line="240" w:lineRule="auto"/>
        <w:rPr>
          <w:rFonts w:ascii="Verdana" w:eastAsia="Times New Roman" w:hAnsi="Verdana" w:cs="Times New Roman"/>
          <w:color w:val="000000"/>
          <w:sz w:val="15"/>
          <w:szCs w:val="15"/>
          <w:lang w:eastAsia="fr-FR"/>
        </w:rPr>
      </w:pPr>
      <w:r w:rsidRPr="0020169C">
        <w:rPr>
          <w:rFonts w:ascii="Verdana" w:eastAsia="Times New Roman" w:hAnsi="Verdana" w:cs="Times New Roman"/>
          <w:color w:val="000000"/>
          <w:sz w:val="15"/>
          <w:szCs w:val="15"/>
          <w:lang w:eastAsia="fr-FR"/>
        </w:rPr>
        <w:t>Référence de l'annonce dans le module de publication : </w:t>
      </w:r>
      <w:r w:rsidRPr="0020169C">
        <w:rPr>
          <w:rFonts w:ascii="Verdana" w:eastAsia="Times New Roman" w:hAnsi="Verdana" w:cs="Times New Roman"/>
          <w:b/>
          <w:bCs/>
          <w:color w:val="000000"/>
          <w:sz w:val="15"/>
          <w:szCs w:val="15"/>
          <w:lang w:eastAsia="fr-FR"/>
        </w:rPr>
        <w:t>4108285</w:t>
      </w:r>
    </w:p>
    <w:p w:rsidR="0020169C" w:rsidRPr="0020169C" w:rsidRDefault="0020169C" w:rsidP="0020169C">
      <w:pPr>
        <w:spacing w:before="300" w:after="150" w:line="240" w:lineRule="auto"/>
        <w:rPr>
          <w:rFonts w:ascii="Verdana" w:eastAsia="Times New Roman" w:hAnsi="Verdana" w:cs="Times New Roman"/>
          <w:b/>
          <w:bCs/>
          <w:caps/>
          <w:color w:val="80919F"/>
          <w:sz w:val="15"/>
          <w:szCs w:val="15"/>
          <w:lang w:eastAsia="fr-FR"/>
        </w:rPr>
      </w:pPr>
      <w:r w:rsidRPr="0020169C">
        <w:rPr>
          <w:rFonts w:ascii="Verdana" w:eastAsia="Times New Roman" w:hAnsi="Verdana" w:cs="Times New Roman"/>
          <w:b/>
          <w:bCs/>
          <w:caps/>
          <w:color w:val="80919F"/>
          <w:sz w:val="15"/>
          <w:szCs w:val="15"/>
          <w:lang w:eastAsia="fr-FR"/>
        </w:rPr>
        <w:t>SUPPORTS DE PUBLICATION CHOISIS POUR CETTE ANNONCE...</w:t>
      </w:r>
    </w:p>
    <w:p w:rsidR="0020169C" w:rsidRPr="0020169C" w:rsidRDefault="0020169C" w:rsidP="0020169C">
      <w:pPr>
        <w:spacing w:after="0" w:line="240" w:lineRule="auto"/>
        <w:rPr>
          <w:rFonts w:ascii="Verdana" w:eastAsia="Times New Roman" w:hAnsi="Verdana" w:cs="Times New Roman"/>
          <w:color w:val="000000"/>
          <w:sz w:val="15"/>
          <w:szCs w:val="15"/>
          <w:lang w:eastAsia="fr-FR"/>
        </w:rPr>
      </w:pPr>
      <w:r w:rsidRPr="0020169C">
        <w:rPr>
          <w:rFonts w:ascii="Verdana" w:eastAsia="Times New Roman" w:hAnsi="Verdana" w:cs="Times New Roman"/>
          <w:color w:val="000000"/>
          <w:sz w:val="15"/>
          <w:szCs w:val="15"/>
          <w:lang w:eastAsia="fr-FR"/>
        </w:rPr>
        <w:t>Votre annonce sera publiée comme suit :</w:t>
      </w:r>
    </w:p>
    <w:p w:rsidR="0020169C" w:rsidRPr="0020169C" w:rsidRDefault="0020169C" w:rsidP="0020169C">
      <w:pPr>
        <w:shd w:val="clear" w:color="auto" w:fill="EAEAEA"/>
        <w:spacing w:after="240" w:line="240" w:lineRule="auto"/>
        <w:rPr>
          <w:rFonts w:ascii="Verdana" w:eastAsia="Times New Roman" w:hAnsi="Verdana" w:cs="Times New Roman"/>
          <w:color w:val="000000"/>
          <w:sz w:val="15"/>
          <w:szCs w:val="15"/>
          <w:lang w:eastAsia="fr-FR"/>
        </w:rPr>
      </w:pPr>
      <w:r w:rsidRPr="0020169C">
        <w:rPr>
          <w:rFonts w:ascii="Verdana" w:eastAsia="Times New Roman" w:hAnsi="Verdana" w:cs="Times New Roman"/>
          <w:b/>
          <w:bCs/>
          <w:caps/>
          <w:color w:val="B5194C"/>
          <w:sz w:val="15"/>
          <w:szCs w:val="15"/>
          <w:lang w:eastAsia="fr-FR"/>
        </w:rPr>
        <w:t>BOAMP</w:t>
      </w:r>
      <w:r w:rsidRPr="0020169C">
        <w:rPr>
          <w:rFonts w:ascii="Verdana" w:eastAsia="Times New Roman" w:hAnsi="Verdana" w:cs="Times New Roman"/>
          <w:color w:val="000000"/>
          <w:sz w:val="15"/>
          <w:szCs w:val="15"/>
          <w:lang w:eastAsia="fr-FR"/>
        </w:rPr>
        <w:t> Publication intégrale</w:t>
      </w:r>
      <w:r w:rsidRPr="0020169C">
        <w:rPr>
          <w:rFonts w:ascii="Verdana" w:eastAsia="Times New Roman" w:hAnsi="Verdana" w:cs="Times New Roman"/>
          <w:color w:val="000000"/>
          <w:sz w:val="15"/>
          <w:szCs w:val="15"/>
          <w:lang w:eastAsia="fr-FR"/>
        </w:rPr>
        <w:br/>
      </w:r>
      <w:r w:rsidRPr="0020169C">
        <w:rPr>
          <w:rFonts w:ascii="Verdana" w:eastAsia="Times New Roman" w:hAnsi="Verdana" w:cs="Times New Roman"/>
          <w:color w:val="000000"/>
          <w:sz w:val="15"/>
          <w:szCs w:val="15"/>
          <w:lang w:eastAsia="fr-FR"/>
        </w:rPr>
        <w:br/>
      </w:r>
      <w:r w:rsidRPr="0020169C">
        <w:rPr>
          <w:rFonts w:ascii="Verdana" w:eastAsia="Times New Roman" w:hAnsi="Verdana" w:cs="Times New Roman"/>
          <w:b/>
          <w:bCs/>
          <w:color w:val="000000"/>
          <w:sz w:val="15"/>
          <w:szCs w:val="15"/>
          <w:lang w:eastAsia="fr-FR"/>
        </w:rPr>
        <w:t>Département :</w:t>
      </w:r>
      <w:r w:rsidRPr="0020169C">
        <w:rPr>
          <w:rFonts w:ascii="Verdana" w:eastAsia="Times New Roman" w:hAnsi="Verdana" w:cs="Times New Roman"/>
          <w:color w:val="000000"/>
          <w:sz w:val="15"/>
          <w:szCs w:val="15"/>
          <w:lang w:eastAsia="fr-FR"/>
        </w:rPr>
        <w:t> 06 - Alpes Maritimes</w:t>
      </w:r>
    </w:p>
    <w:p w:rsidR="0020169C" w:rsidRPr="0020169C" w:rsidRDefault="0020169C" w:rsidP="0020169C">
      <w:pPr>
        <w:spacing w:before="75" w:after="75" w:line="240" w:lineRule="auto"/>
        <w:ind w:left="-75" w:right="-75"/>
        <w:rPr>
          <w:rFonts w:ascii="Verdana" w:eastAsia="Times New Roman" w:hAnsi="Verdana" w:cs="Times New Roman"/>
          <w:color w:val="000000"/>
          <w:sz w:val="15"/>
          <w:szCs w:val="15"/>
          <w:lang w:eastAsia="fr-FR"/>
        </w:rPr>
      </w:pPr>
      <w:r w:rsidRPr="0020169C">
        <w:rPr>
          <w:rFonts w:ascii="Verdana" w:eastAsia="Times New Roman" w:hAnsi="Verdana" w:cs="Times New Roman"/>
          <w:noProof/>
          <w:color w:val="000000"/>
          <w:sz w:val="15"/>
          <w:szCs w:val="15"/>
          <w:lang w:eastAsia="fr-FR"/>
        </w:rPr>
        <w:drawing>
          <wp:inline distT="0" distB="0" distL="0" distR="0" wp14:anchorId="380CF1FE" wp14:editId="3928BD41">
            <wp:extent cx="9753600" cy="9525"/>
            <wp:effectExtent l="0" t="0" r="0" b="9525"/>
            <wp:docPr id="4" name="Image 4" descr="https://publication.marchesonline.com/publication/images/dila/pixGri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ublication.marchesonline.com/publication/images/dila/pixGris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p w:rsidR="0020169C" w:rsidRPr="0020169C" w:rsidRDefault="0020169C" w:rsidP="0020169C">
      <w:pPr>
        <w:spacing w:after="0" w:line="240" w:lineRule="auto"/>
        <w:rPr>
          <w:rFonts w:ascii="Times New Roman" w:eastAsia="Times New Roman" w:hAnsi="Times New Roman" w:cs="Times New Roman"/>
          <w:sz w:val="24"/>
          <w:szCs w:val="24"/>
          <w:lang w:eastAsia="fr-FR"/>
        </w:rPr>
      </w:pPr>
      <w:r w:rsidRPr="0020169C">
        <w:rPr>
          <w:rFonts w:ascii="Verdana" w:eastAsia="Times New Roman" w:hAnsi="Verdana" w:cs="Times New Roman"/>
          <w:color w:val="000000"/>
          <w:sz w:val="15"/>
          <w:szCs w:val="15"/>
          <w:lang w:eastAsia="fr-FR"/>
        </w:rPr>
        <w:br/>
      </w:r>
    </w:p>
    <w:p w:rsidR="0020169C" w:rsidRPr="0020169C" w:rsidRDefault="0020169C" w:rsidP="0020169C">
      <w:pPr>
        <w:spacing w:before="300" w:after="150" w:line="240" w:lineRule="auto"/>
        <w:rPr>
          <w:rFonts w:ascii="Verdana" w:eastAsia="Times New Roman" w:hAnsi="Verdana" w:cs="Times New Roman"/>
          <w:b/>
          <w:bCs/>
          <w:caps/>
          <w:color w:val="80919F"/>
          <w:sz w:val="15"/>
          <w:szCs w:val="15"/>
          <w:lang w:eastAsia="fr-FR"/>
        </w:rPr>
      </w:pPr>
      <w:r w:rsidRPr="0020169C">
        <w:rPr>
          <w:rFonts w:ascii="Verdana" w:eastAsia="Times New Roman" w:hAnsi="Verdana" w:cs="Times New Roman"/>
          <w:b/>
          <w:bCs/>
          <w:caps/>
          <w:color w:val="80919F"/>
          <w:sz w:val="15"/>
          <w:szCs w:val="15"/>
          <w:lang w:eastAsia="fr-FR"/>
        </w:rPr>
        <w:lastRenderedPageBreak/>
        <w:t>DONNÉES DE FACTURATION</w:t>
      </w:r>
    </w:p>
    <w:p w:rsidR="0020169C" w:rsidRPr="0020169C" w:rsidRDefault="0020169C" w:rsidP="0020169C">
      <w:pPr>
        <w:spacing w:after="0" w:line="240" w:lineRule="auto"/>
        <w:rPr>
          <w:rFonts w:ascii="Verdana" w:eastAsia="Times New Roman" w:hAnsi="Verdana" w:cs="Times New Roman"/>
          <w:color w:val="000000"/>
          <w:sz w:val="15"/>
          <w:szCs w:val="15"/>
          <w:lang w:eastAsia="fr-FR"/>
        </w:rPr>
      </w:pPr>
      <w:r w:rsidRPr="0020169C">
        <w:rPr>
          <w:rFonts w:ascii="Verdana" w:eastAsia="Times New Roman" w:hAnsi="Verdana" w:cs="Times New Roman"/>
          <w:b/>
          <w:bCs/>
          <w:color w:val="000000"/>
          <w:sz w:val="15"/>
          <w:szCs w:val="15"/>
          <w:lang w:eastAsia="fr-FR"/>
        </w:rPr>
        <w:t>Libellé de la facture :</w:t>
      </w:r>
      <w:r w:rsidRPr="0020169C">
        <w:rPr>
          <w:rFonts w:ascii="Verdana" w:eastAsia="Times New Roman" w:hAnsi="Verdana" w:cs="Times New Roman"/>
          <w:color w:val="000000"/>
          <w:sz w:val="15"/>
          <w:szCs w:val="15"/>
          <w:lang w:eastAsia="fr-FR"/>
        </w:rPr>
        <w:br/>
        <w:t>Mairie de Nice</w:t>
      </w:r>
      <w:r w:rsidRPr="0020169C">
        <w:rPr>
          <w:rFonts w:ascii="Verdana" w:eastAsia="Times New Roman" w:hAnsi="Verdana" w:cs="Times New Roman"/>
          <w:color w:val="000000"/>
          <w:sz w:val="15"/>
          <w:szCs w:val="15"/>
          <w:lang w:eastAsia="fr-FR"/>
        </w:rPr>
        <w:br/>
        <w:t>Mairie de Nice 5 Rue de l'Hôtel de Ville 5 RUE DE L HOTEL DE VILLE</w:t>
      </w:r>
      <w:r w:rsidRPr="0020169C">
        <w:rPr>
          <w:rFonts w:ascii="Verdana" w:eastAsia="Times New Roman" w:hAnsi="Verdana" w:cs="Times New Roman"/>
          <w:color w:val="000000"/>
          <w:sz w:val="15"/>
          <w:szCs w:val="15"/>
          <w:lang w:eastAsia="fr-FR"/>
        </w:rPr>
        <w:br/>
        <w:t>06364 - Nice cedex 4</w:t>
      </w:r>
      <w:r w:rsidRPr="0020169C">
        <w:rPr>
          <w:rFonts w:ascii="Verdana" w:eastAsia="Times New Roman" w:hAnsi="Verdana" w:cs="Times New Roman"/>
          <w:color w:val="000000"/>
          <w:sz w:val="15"/>
          <w:szCs w:val="15"/>
          <w:lang w:eastAsia="fr-FR"/>
        </w:rPr>
        <w:br/>
      </w:r>
      <w:r w:rsidRPr="0020169C">
        <w:rPr>
          <w:rFonts w:ascii="Verdana" w:eastAsia="Times New Roman" w:hAnsi="Verdana" w:cs="Times New Roman"/>
          <w:color w:val="000000"/>
          <w:sz w:val="15"/>
          <w:szCs w:val="15"/>
          <w:lang w:eastAsia="fr-FR"/>
        </w:rPr>
        <w:br/>
      </w:r>
      <w:r w:rsidRPr="0020169C">
        <w:rPr>
          <w:rFonts w:ascii="Verdana" w:eastAsia="Times New Roman" w:hAnsi="Verdana" w:cs="Times New Roman"/>
          <w:b/>
          <w:bCs/>
          <w:color w:val="000000"/>
          <w:sz w:val="15"/>
          <w:szCs w:val="15"/>
          <w:lang w:eastAsia="fr-FR"/>
        </w:rPr>
        <w:t>Adresse d'expédition :</w:t>
      </w:r>
    </w:p>
    <w:p w:rsidR="00BD7372" w:rsidRDefault="00BD7372"/>
    <w:sectPr w:rsidR="00BD73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69C"/>
    <w:rsid w:val="00135B0A"/>
    <w:rsid w:val="0020169C"/>
    <w:rsid w:val="002F541F"/>
    <w:rsid w:val="003F6C88"/>
    <w:rsid w:val="00BD73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CA210-028B-4B50-84FF-13D06258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342535">
      <w:bodyDiv w:val="1"/>
      <w:marLeft w:val="0"/>
      <w:marRight w:val="0"/>
      <w:marTop w:val="0"/>
      <w:marBottom w:val="0"/>
      <w:divBdr>
        <w:top w:val="none" w:sz="0" w:space="0" w:color="auto"/>
        <w:left w:val="none" w:sz="0" w:space="0" w:color="auto"/>
        <w:bottom w:val="none" w:sz="0" w:space="0" w:color="auto"/>
        <w:right w:val="none" w:sz="0" w:space="0" w:color="auto"/>
      </w:divBdr>
      <w:divsChild>
        <w:div w:id="1592424799">
          <w:marLeft w:val="0"/>
          <w:marRight w:val="0"/>
          <w:marTop w:val="150"/>
          <w:marBottom w:val="150"/>
          <w:divBdr>
            <w:top w:val="single" w:sz="6" w:space="5" w:color="80919F"/>
            <w:left w:val="single" w:sz="6" w:space="5" w:color="80919F"/>
            <w:bottom w:val="single" w:sz="6" w:space="5" w:color="80919F"/>
            <w:right w:val="single" w:sz="6" w:space="5" w:color="80919F"/>
          </w:divBdr>
        </w:div>
        <w:div w:id="1868177774">
          <w:marLeft w:val="0"/>
          <w:marRight w:val="0"/>
          <w:marTop w:val="150"/>
          <w:marBottom w:val="150"/>
          <w:divBdr>
            <w:top w:val="single" w:sz="6" w:space="5" w:color="80919F"/>
            <w:left w:val="single" w:sz="6" w:space="5" w:color="80919F"/>
            <w:bottom w:val="single" w:sz="6" w:space="5" w:color="80919F"/>
            <w:right w:val="single" w:sz="6" w:space="5" w:color="80919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hyperlink" Target="javascript:telechargeAvi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http://www.marches-securises.fr/"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4934</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NyrhuGroup</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BRAGANTI Virginie</cp:lastModifiedBy>
  <cp:revision>2</cp:revision>
  <dcterms:created xsi:type="dcterms:W3CDTF">2024-07-12T08:36:00Z</dcterms:created>
  <dcterms:modified xsi:type="dcterms:W3CDTF">2024-07-12T08:36:00Z</dcterms:modified>
</cp:coreProperties>
</file>