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0AF9E" w14:textId="69A413A4" w:rsidR="003F0D92" w:rsidRPr="004E4C5C" w:rsidRDefault="00F301E7" w:rsidP="00F301E7">
      <w:pPr>
        <w:jc w:val="right"/>
        <w:rPr>
          <w:rFonts w:asciiTheme="minorHAnsi" w:hAnsiTheme="minorHAnsi" w:cstheme="minorHAnsi"/>
          <w:sz w:val="18"/>
          <w:szCs w:val="18"/>
        </w:rPr>
      </w:pPr>
      <w:r w:rsidRPr="004E4C5C">
        <w:rPr>
          <w:rFonts w:asciiTheme="minorHAnsi" w:hAnsiTheme="minorHAnsi" w:cstheme="minorHAnsi"/>
          <w:bCs/>
          <w:sz w:val="18"/>
          <w:szCs w:val="18"/>
        </w:rPr>
        <w:t>Dossier</w:t>
      </w:r>
      <w:r w:rsidRPr="004E4C5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C8124A">
        <w:rPr>
          <w:rFonts w:asciiTheme="minorHAnsi" w:hAnsiTheme="minorHAnsi" w:cstheme="minorHAnsi"/>
          <w:b/>
          <w:sz w:val="18"/>
          <w:szCs w:val="18"/>
        </w:rPr>
        <w:t>947-02</w:t>
      </w:r>
      <w:r w:rsidRPr="004E4C5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W w:w="1056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F301E7" w:rsidRPr="004E4C5C" w14:paraId="080069D8" w14:textId="77777777" w:rsidTr="00886684">
        <w:trPr>
          <w:trHeight w:val="884"/>
        </w:trPr>
        <w:tc>
          <w:tcPr>
            <w:tcW w:w="10562" w:type="dxa"/>
            <w:tcBorders>
              <w:bottom w:val="single" w:sz="4" w:space="0" w:color="auto"/>
            </w:tcBorders>
          </w:tcPr>
          <w:p w14:paraId="380DE989" w14:textId="77777777" w:rsidR="00F301E7" w:rsidRPr="004E4C5C" w:rsidRDefault="00F301E7" w:rsidP="00F301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ANNONCE A PUBLIER</w:t>
            </w:r>
          </w:p>
          <w:p w14:paraId="08C4FBE6" w14:textId="77777777" w:rsidR="00F301E7" w:rsidRPr="004E4C5C" w:rsidRDefault="00F301E7" w:rsidP="007E7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AVIS D’APPEL PUBLIC A LA CONCURRENCE</w:t>
            </w:r>
            <w:r w:rsidR="00886684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E7FA8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(AAPC)</w:t>
            </w:r>
          </w:p>
        </w:tc>
      </w:tr>
      <w:tr w:rsidR="00C8124A" w:rsidRPr="00C8124A" w14:paraId="1103588B" w14:textId="77777777" w:rsidTr="00886684">
        <w:trPr>
          <w:trHeight w:val="753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3B4B" w14:textId="77777777" w:rsidR="003F0D92" w:rsidRPr="00C8124A" w:rsidRDefault="003F0D92" w:rsidP="00B074F0">
            <w:pPr>
              <w:spacing w:before="120" w:after="120"/>
              <w:ind w:left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124A">
              <w:rPr>
                <w:rFonts w:asciiTheme="minorHAnsi" w:hAnsiTheme="minorHAnsi" w:cstheme="minorHAnsi"/>
                <w:b/>
                <w:sz w:val="24"/>
                <w:szCs w:val="24"/>
              </w:rPr>
              <w:t>PROCEDURE ADAPTEE</w:t>
            </w:r>
          </w:p>
          <w:p w14:paraId="18946C16" w14:textId="77777777" w:rsidR="003F0D92" w:rsidRPr="00C8124A" w:rsidRDefault="00EB2041" w:rsidP="001341A0">
            <w:pPr>
              <w:spacing w:after="120"/>
              <w:ind w:left="42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4053162"/>
            <w:r w:rsidRPr="00C8124A">
              <w:rPr>
                <w:rFonts w:asciiTheme="minorHAnsi" w:hAnsiTheme="minorHAnsi" w:cstheme="minorHAnsi"/>
                <w:sz w:val="22"/>
                <w:szCs w:val="22"/>
              </w:rPr>
              <w:t>(A</w:t>
            </w:r>
            <w:r w:rsidR="000530F0" w:rsidRPr="00C8124A">
              <w:rPr>
                <w:rFonts w:asciiTheme="minorHAnsi" w:hAnsiTheme="minorHAnsi" w:cstheme="minorHAnsi"/>
                <w:sz w:val="22"/>
                <w:szCs w:val="22"/>
              </w:rPr>
              <w:t>rticl</w:t>
            </w:r>
            <w:r w:rsidR="001341A0" w:rsidRPr="00C8124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124A">
              <w:rPr>
                <w:rFonts w:asciiTheme="minorHAnsi" w:hAnsiTheme="minorHAnsi" w:cstheme="minorHAnsi"/>
                <w:sz w:val="22"/>
                <w:szCs w:val="22"/>
              </w:rPr>
              <w:t>s R2123-1</w:t>
            </w:r>
            <w:r w:rsidRPr="00C812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1°</w:t>
            </w:r>
            <w:r w:rsidRPr="00C8124A">
              <w:rPr>
                <w:rFonts w:asciiTheme="minorHAnsi" w:hAnsiTheme="minorHAnsi" w:cstheme="minorHAnsi"/>
                <w:sz w:val="22"/>
                <w:szCs w:val="22"/>
              </w:rPr>
              <w:t xml:space="preserve"> + 4 +5 et R2131-12 du Code de la Commande Publique)</w:t>
            </w:r>
            <w:bookmarkEnd w:id="0"/>
          </w:p>
        </w:tc>
      </w:tr>
      <w:tr w:rsidR="001D2E5E" w:rsidRPr="004E4C5C" w14:paraId="31DE6B2F" w14:textId="77777777" w:rsidTr="001D2E5E">
        <w:trPr>
          <w:trHeight w:val="132"/>
        </w:trPr>
        <w:tc>
          <w:tcPr>
            <w:tcW w:w="10562" w:type="dxa"/>
            <w:tcBorders>
              <w:top w:val="single" w:sz="4" w:space="0" w:color="auto"/>
              <w:bottom w:val="single" w:sz="4" w:space="0" w:color="auto"/>
            </w:tcBorders>
          </w:tcPr>
          <w:p w14:paraId="11818BD7" w14:textId="77777777" w:rsidR="001D2E5E" w:rsidRPr="004E4C5C" w:rsidRDefault="001D2E5E" w:rsidP="0061779C">
            <w:pPr>
              <w:ind w:left="425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301E7" w:rsidRPr="004E4C5C" w14:paraId="12848BFE" w14:textId="77777777" w:rsidTr="001D2E5E">
        <w:trPr>
          <w:trHeight w:val="475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2A6C4" w14:textId="01B2E4F9" w:rsidR="00F301E7" w:rsidRPr="004E4C5C" w:rsidRDefault="00F301E7" w:rsidP="00187FAF">
            <w:pPr>
              <w:spacing w:before="40" w:after="40"/>
              <w:ind w:left="1701" w:hanging="1204"/>
              <w:jc w:val="center"/>
              <w:rPr>
                <w:rFonts w:asciiTheme="minorHAnsi" w:hAnsiTheme="minorHAnsi" w:cstheme="minorHAnsi"/>
                <w:b/>
                <w:vanish/>
                <w:color w:val="FF0000"/>
                <w:sz w:val="24"/>
                <w:szCs w:val="24"/>
              </w:rPr>
            </w:pP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Journal d’annonce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légale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1D2E5E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(JAL)</w:t>
            </w:r>
          </w:p>
        </w:tc>
      </w:tr>
      <w:tr w:rsidR="003F0D92" w:rsidRPr="004E4C5C" w14:paraId="1DF2004C" w14:textId="77777777" w:rsidTr="001D2E5E">
        <w:trPr>
          <w:trHeight w:val="435"/>
        </w:trPr>
        <w:tc>
          <w:tcPr>
            <w:tcW w:w="10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3A23" w14:textId="77777777" w:rsidR="003F0D92" w:rsidRPr="004E4C5C" w:rsidRDefault="003F0D92" w:rsidP="00B81C66">
            <w:pPr>
              <w:pStyle w:val="Paragraphedeliste"/>
              <w:numPr>
                <w:ilvl w:val="2"/>
                <w:numId w:val="5"/>
              </w:num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Les Affiches de Grenoble : </w:t>
            </w:r>
            <w:r w:rsidR="00B81C66" w:rsidRPr="004E4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collectivites@affiches.fr</w:t>
            </w:r>
          </w:p>
        </w:tc>
      </w:tr>
      <w:tr w:rsidR="00B074F0" w:rsidRPr="004E4C5C" w14:paraId="23F31C8C" w14:textId="77777777" w:rsidTr="001D2E5E">
        <w:trPr>
          <w:trHeight w:val="337"/>
        </w:trPr>
        <w:tc>
          <w:tcPr>
            <w:tcW w:w="10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4F46" w14:textId="72965985" w:rsidR="00B074F0" w:rsidRPr="004E4C5C" w:rsidRDefault="00B074F0" w:rsidP="00C8124A">
            <w:pPr>
              <w:pStyle w:val="Paragraphedeliste"/>
              <w:spacing w:before="40" w:after="40"/>
              <w:ind w:left="2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9AFD41" w14:textId="77777777" w:rsidR="002E0F79" w:rsidRPr="004E4C5C" w:rsidRDefault="00BD379A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Acheteur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C8124A" w:rsidRPr="00C8124A" w14:paraId="20C1FF2E" w14:textId="77777777" w:rsidTr="0067468B">
        <w:tc>
          <w:tcPr>
            <w:tcW w:w="1843" w:type="dxa"/>
            <w:vAlign w:val="center"/>
          </w:tcPr>
          <w:p w14:paraId="62CE10A2" w14:textId="77777777" w:rsidR="00C8124A" w:rsidRPr="00C8124A" w:rsidRDefault="00C8124A" w:rsidP="00C8124A">
            <w:pPr>
              <w:spacing w:before="120"/>
              <w:ind w:left="851" w:hanging="635"/>
              <w:jc w:val="both"/>
              <w:rPr>
                <w:rFonts w:ascii="Calibri" w:hAnsi="Calibri" w:cs="Calibri"/>
              </w:rPr>
            </w:pPr>
            <w:bookmarkStart w:id="1" w:name="_Hlk38037023"/>
            <w:r w:rsidRPr="00C8124A">
              <w:rPr>
                <w:rFonts w:ascii="Calibri" w:hAnsi="Calibri" w:cs="Calibri"/>
              </w:rPr>
              <w:t>Nom :</w:t>
            </w:r>
          </w:p>
        </w:tc>
        <w:tc>
          <w:tcPr>
            <w:tcW w:w="6662" w:type="dxa"/>
          </w:tcPr>
          <w:p w14:paraId="1660F5CA" w14:textId="77777777" w:rsidR="00C8124A" w:rsidRPr="00C8124A" w:rsidRDefault="00C8124A" w:rsidP="00C8124A">
            <w:pPr>
              <w:spacing w:before="120"/>
              <w:rPr>
                <w:rFonts w:ascii="Calibri" w:hAnsi="Calibri" w:cs="Calibri"/>
                <w:highlight w:val="yellow"/>
              </w:rPr>
            </w:pPr>
            <w:r w:rsidRPr="00C8124A">
              <w:rPr>
                <w:rFonts w:ascii="Tahoma" w:hAnsi="Tahoma" w:cs="Tahoma"/>
              </w:rPr>
              <w:t>COMMUNE DE PELLAFOL</w:t>
            </w:r>
          </w:p>
        </w:tc>
      </w:tr>
      <w:tr w:rsidR="00C8124A" w:rsidRPr="00C8124A" w14:paraId="2FA93B4B" w14:textId="77777777" w:rsidTr="0067468B">
        <w:tc>
          <w:tcPr>
            <w:tcW w:w="1843" w:type="dxa"/>
            <w:vAlign w:val="center"/>
          </w:tcPr>
          <w:p w14:paraId="4D675569" w14:textId="77777777" w:rsidR="00C8124A" w:rsidRPr="00C8124A" w:rsidRDefault="00C8124A" w:rsidP="00C8124A">
            <w:pPr>
              <w:spacing w:before="120"/>
              <w:ind w:left="851" w:hanging="635"/>
              <w:jc w:val="both"/>
              <w:rPr>
                <w:rFonts w:ascii="Calibri" w:hAnsi="Calibri" w:cs="Calibri"/>
              </w:rPr>
            </w:pPr>
            <w:r w:rsidRPr="00C8124A">
              <w:rPr>
                <w:rFonts w:ascii="Calibri" w:hAnsi="Calibri" w:cs="Calibri"/>
              </w:rPr>
              <w:t>Adresse :</w:t>
            </w:r>
          </w:p>
        </w:tc>
        <w:tc>
          <w:tcPr>
            <w:tcW w:w="6662" w:type="dxa"/>
          </w:tcPr>
          <w:p w14:paraId="104484D9" w14:textId="77777777" w:rsidR="00C8124A" w:rsidRPr="00C8124A" w:rsidRDefault="00C8124A" w:rsidP="00C8124A">
            <w:pPr>
              <w:spacing w:before="120"/>
              <w:jc w:val="both"/>
              <w:rPr>
                <w:rFonts w:ascii="Calibri" w:hAnsi="Calibri" w:cs="Calibri"/>
                <w:highlight w:val="yellow"/>
              </w:rPr>
            </w:pPr>
            <w:r w:rsidRPr="00C8124A">
              <w:rPr>
                <w:rFonts w:ascii="Tahoma" w:hAnsi="Tahoma" w:cs="Tahoma"/>
              </w:rPr>
              <w:t>Mairie Les Payas 38970 PELLAFOL</w:t>
            </w:r>
          </w:p>
        </w:tc>
      </w:tr>
      <w:tr w:rsidR="00C8124A" w:rsidRPr="00C8124A" w14:paraId="3BD479B2" w14:textId="77777777" w:rsidTr="0067468B">
        <w:tc>
          <w:tcPr>
            <w:tcW w:w="1843" w:type="dxa"/>
            <w:vAlign w:val="center"/>
          </w:tcPr>
          <w:p w14:paraId="0A548A82" w14:textId="77777777" w:rsidR="00C8124A" w:rsidRPr="00C8124A" w:rsidRDefault="00C8124A" w:rsidP="00C8124A">
            <w:pPr>
              <w:spacing w:before="120"/>
              <w:ind w:left="851" w:hanging="635"/>
              <w:jc w:val="both"/>
              <w:rPr>
                <w:rFonts w:ascii="Calibri" w:hAnsi="Calibri" w:cs="Calibri"/>
              </w:rPr>
            </w:pPr>
            <w:r w:rsidRPr="00C8124A">
              <w:rPr>
                <w:rFonts w:ascii="Calibri" w:hAnsi="Calibri" w:cs="Calibri"/>
              </w:rPr>
              <w:t>Tél :</w:t>
            </w:r>
          </w:p>
        </w:tc>
        <w:tc>
          <w:tcPr>
            <w:tcW w:w="6662" w:type="dxa"/>
          </w:tcPr>
          <w:p w14:paraId="68526408" w14:textId="77777777" w:rsidR="00C8124A" w:rsidRPr="00C8124A" w:rsidRDefault="00C8124A" w:rsidP="00C8124A">
            <w:pPr>
              <w:spacing w:before="120"/>
              <w:jc w:val="both"/>
              <w:rPr>
                <w:rFonts w:ascii="Calibri" w:hAnsi="Calibri" w:cs="Calibri"/>
                <w:highlight w:val="yellow"/>
              </w:rPr>
            </w:pPr>
            <w:r w:rsidRPr="00C8124A">
              <w:rPr>
                <w:rFonts w:ascii="Tahoma" w:hAnsi="Tahoma" w:cs="Tahoma"/>
              </w:rPr>
              <w:t>04 76 30 03 12</w:t>
            </w:r>
          </w:p>
        </w:tc>
      </w:tr>
      <w:tr w:rsidR="00C8124A" w:rsidRPr="00C8124A" w14:paraId="6899AADA" w14:textId="77777777" w:rsidTr="0067468B">
        <w:tc>
          <w:tcPr>
            <w:tcW w:w="1843" w:type="dxa"/>
            <w:vAlign w:val="center"/>
          </w:tcPr>
          <w:p w14:paraId="614D85FE" w14:textId="77777777" w:rsidR="00C8124A" w:rsidRPr="00C8124A" w:rsidRDefault="00C8124A" w:rsidP="00C8124A">
            <w:pPr>
              <w:spacing w:before="120"/>
              <w:ind w:left="851" w:hanging="635"/>
              <w:jc w:val="both"/>
              <w:rPr>
                <w:rFonts w:ascii="Calibri" w:hAnsi="Calibri" w:cs="Calibri"/>
              </w:rPr>
            </w:pPr>
            <w:r w:rsidRPr="00C8124A">
              <w:rPr>
                <w:rFonts w:ascii="Calibri" w:hAnsi="Calibri" w:cs="Calibri"/>
              </w:rPr>
              <w:t>E-mail :</w:t>
            </w:r>
          </w:p>
        </w:tc>
        <w:tc>
          <w:tcPr>
            <w:tcW w:w="6662" w:type="dxa"/>
          </w:tcPr>
          <w:p w14:paraId="761A436D" w14:textId="77777777" w:rsidR="00C8124A" w:rsidRPr="00C8124A" w:rsidRDefault="00C8124A" w:rsidP="00C8124A">
            <w:pPr>
              <w:spacing w:before="120"/>
              <w:jc w:val="both"/>
              <w:rPr>
                <w:rFonts w:ascii="Calibri" w:hAnsi="Calibri" w:cs="Calibri"/>
                <w:highlight w:val="yellow"/>
              </w:rPr>
            </w:pPr>
            <w:r w:rsidRPr="00C8124A">
              <w:rPr>
                <w:rFonts w:ascii="Tahoma" w:hAnsi="Tahoma" w:cs="Tahoma"/>
              </w:rPr>
              <w:t>mairie-pellafol@wanadoo.fr</w:t>
            </w:r>
          </w:p>
        </w:tc>
      </w:tr>
    </w:tbl>
    <w:bookmarkEnd w:id="1"/>
    <w:p w14:paraId="6A3C4994" w14:textId="77777777" w:rsidR="00C8124A" w:rsidRPr="00C8124A" w:rsidRDefault="00C8124A" w:rsidP="00C8124A">
      <w:pPr>
        <w:spacing w:before="120"/>
        <w:ind w:left="851"/>
        <w:jc w:val="both"/>
        <w:rPr>
          <w:rFonts w:ascii="Calibri" w:hAnsi="Calibri" w:cs="Calibri"/>
        </w:rPr>
      </w:pPr>
      <w:r w:rsidRPr="00C8124A">
        <w:rPr>
          <w:rFonts w:ascii="Calibri" w:hAnsi="Calibri" w:cs="Calibri"/>
        </w:rPr>
        <w:t xml:space="preserve">L’acheteur intervient en tant que Pouvoir Adjudicateur </w:t>
      </w:r>
    </w:p>
    <w:p w14:paraId="0DD32076" w14:textId="77777777" w:rsidR="00C8124A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Procédure de passation</w:t>
      </w:r>
    </w:p>
    <w:p w14:paraId="35D88A8B" w14:textId="77777777" w:rsidR="00EB2041" w:rsidRPr="004E4C5C" w:rsidRDefault="00B074F0" w:rsidP="00C8124A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Procédure adaptée</w:t>
      </w:r>
      <w:r w:rsidR="00EB2041" w:rsidRPr="004E4C5C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4053510"/>
      <w:r w:rsidR="00EB2041" w:rsidRPr="00C8124A">
        <w:rPr>
          <w:rFonts w:asciiTheme="minorHAnsi" w:hAnsiTheme="minorHAnsi" w:cstheme="minorHAnsi"/>
          <w:sz w:val="22"/>
          <w:szCs w:val="22"/>
        </w:rPr>
        <w:t xml:space="preserve">(Articles R2123-11° + 4 +5 et R2131-12 du Code de la Commande Publique) </w:t>
      </w:r>
      <w:bookmarkEnd w:id="2"/>
    </w:p>
    <w:p w14:paraId="6DEAF6EC" w14:textId="77777777" w:rsidR="00C77F5F" w:rsidRPr="004E4C5C" w:rsidRDefault="00C77F5F" w:rsidP="00EC7ABA">
      <w:pPr>
        <w:pStyle w:val="Titre1"/>
        <w:ind w:left="426" w:hanging="426"/>
        <w:rPr>
          <w:rFonts w:asciiTheme="minorHAnsi" w:hAnsiTheme="minorHAnsi" w:cstheme="minorHAnsi"/>
          <w:szCs w:val="22"/>
        </w:rPr>
      </w:pPr>
      <w:r w:rsidRPr="004E4C5C">
        <w:rPr>
          <w:rFonts w:asciiTheme="minorHAnsi" w:hAnsiTheme="minorHAnsi" w:cstheme="minorHAnsi"/>
          <w:szCs w:val="22"/>
        </w:rPr>
        <w:t>Objet du marché</w:t>
      </w:r>
    </w:p>
    <w:p w14:paraId="6A0FB989" w14:textId="104B2BD6" w:rsidR="00C77F5F" w:rsidRPr="004E4C5C" w:rsidRDefault="00C8124A" w:rsidP="00C8124A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C8124A">
        <w:rPr>
          <w:rFonts w:asciiTheme="minorHAnsi" w:hAnsiTheme="minorHAnsi" w:cstheme="minorHAnsi"/>
          <w:sz w:val="22"/>
          <w:szCs w:val="22"/>
        </w:rPr>
        <w:t>DEPLACEMENT DU TRAITEMENT D’EAU POTABLE AU RESERVOIR DES PAYAS</w:t>
      </w:r>
    </w:p>
    <w:p w14:paraId="14607570" w14:textId="77777777" w:rsidR="00117B71" w:rsidRPr="004E4C5C" w:rsidRDefault="00117B71" w:rsidP="005706CE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</w:p>
    <w:p w14:paraId="53860E9F" w14:textId="77777777" w:rsidR="00C11B24" w:rsidRPr="00C8124A" w:rsidRDefault="00C11B24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8124A">
        <w:rPr>
          <w:rFonts w:asciiTheme="minorHAnsi" w:hAnsiTheme="minorHAnsi" w:cstheme="minorHAnsi"/>
          <w:sz w:val="24"/>
          <w:szCs w:val="24"/>
        </w:rPr>
        <w:t>Calendrier d'exécution</w:t>
      </w:r>
    </w:p>
    <w:p w14:paraId="58EBC7CC" w14:textId="0135A536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Démarrage prévisionnel : </w:t>
      </w:r>
      <w:r w:rsidR="00C8124A">
        <w:rPr>
          <w:rFonts w:asciiTheme="minorHAnsi" w:hAnsiTheme="minorHAnsi" w:cstheme="minorHAnsi"/>
          <w:sz w:val="22"/>
          <w:szCs w:val="22"/>
        </w:rPr>
        <w:t>automne 2024</w:t>
      </w:r>
    </w:p>
    <w:p w14:paraId="685CB55F" w14:textId="3DAE03F6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Durée prévisionnelle : </w:t>
      </w:r>
      <w:r w:rsidR="00C8124A" w:rsidRPr="00C8124A">
        <w:rPr>
          <w:rFonts w:asciiTheme="minorHAnsi" w:hAnsiTheme="minorHAnsi" w:cstheme="minorHAnsi"/>
          <w:sz w:val="22"/>
          <w:szCs w:val="22"/>
        </w:rPr>
        <w:t>8 mois dont 2 mois de préparation de chantier</w:t>
      </w:r>
    </w:p>
    <w:p w14:paraId="47A6FCAA" w14:textId="77777777" w:rsidR="00C11B24" w:rsidRPr="004E4C5C" w:rsidRDefault="00697AE5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Allotissement</w:t>
      </w:r>
      <w:r w:rsidR="00C11B24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552ACE" w14:textId="7F79FD14" w:rsidR="00C11B24" w:rsidRPr="004E4C5C" w:rsidRDefault="00C11B24" w:rsidP="00F60DF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Le marché comprend </w:t>
      </w:r>
      <w:r w:rsidR="00C8124A">
        <w:rPr>
          <w:rFonts w:asciiTheme="minorHAnsi" w:hAnsiTheme="minorHAnsi" w:cstheme="minorHAnsi"/>
          <w:noProof/>
          <w:sz w:val="22"/>
          <w:szCs w:val="22"/>
        </w:rPr>
        <w:t>3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 lots distincts qui seront attribués séparément </w:t>
      </w:r>
      <w:r w:rsidR="00846770" w:rsidRPr="004E4C5C">
        <w:rPr>
          <w:rFonts w:asciiTheme="minorHAnsi" w:hAnsiTheme="minorHAnsi" w:cstheme="minorHAnsi"/>
          <w:noProof/>
          <w:sz w:val="22"/>
          <w:szCs w:val="22"/>
        </w:rPr>
        <w:t>:</w:t>
      </w:r>
    </w:p>
    <w:p w14:paraId="3757FCA0" w14:textId="491D381E" w:rsidR="00846770" w:rsidRPr="004E4C5C" w:rsidRDefault="00846770" w:rsidP="00F60DF9">
      <w:pPr>
        <w:tabs>
          <w:tab w:val="left" w:leader="underscore" w:pos="3828"/>
        </w:tabs>
        <w:spacing w:before="120" w:after="120"/>
        <w:ind w:left="709" w:firstLine="142"/>
        <w:rPr>
          <w:rFonts w:asciiTheme="minorHAnsi" w:hAnsiTheme="minorHAnsi" w:cstheme="minorHAnsi"/>
          <w:sz w:val="22"/>
          <w:szCs w:val="22"/>
          <w:lang w:val="en-US"/>
        </w:rPr>
      </w:pPr>
      <w:r w:rsidRPr="004E4C5C">
        <w:rPr>
          <w:rFonts w:asciiTheme="minorHAnsi" w:hAnsiTheme="minorHAnsi" w:cstheme="minorHAnsi"/>
          <w:sz w:val="22"/>
          <w:szCs w:val="22"/>
          <w:lang w:val="en-US"/>
        </w:rPr>
        <w:t>Lot n°1 :</w:t>
      </w:r>
      <w:r w:rsidR="00C812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8124A" w:rsidRPr="00C8124A">
        <w:rPr>
          <w:rFonts w:asciiTheme="minorHAnsi" w:hAnsiTheme="minorHAnsi" w:cstheme="minorHAnsi"/>
          <w:sz w:val="22"/>
          <w:szCs w:val="22"/>
          <w:lang w:val="en-US"/>
        </w:rPr>
        <w:t>TERRASSEMENTS – VRD - DEMOLITION</w:t>
      </w:r>
    </w:p>
    <w:p w14:paraId="45834D28" w14:textId="3FA1E9EA" w:rsidR="00846770" w:rsidRPr="004E4C5C" w:rsidRDefault="00846770" w:rsidP="00F60DF9">
      <w:pPr>
        <w:tabs>
          <w:tab w:val="left" w:leader="underscore" w:pos="3828"/>
        </w:tabs>
        <w:spacing w:before="60" w:after="60"/>
        <w:ind w:left="709" w:firstLine="142"/>
        <w:rPr>
          <w:rFonts w:asciiTheme="minorHAnsi" w:hAnsiTheme="minorHAnsi" w:cstheme="minorHAnsi"/>
          <w:sz w:val="22"/>
          <w:szCs w:val="22"/>
          <w:lang w:val="en-GB"/>
        </w:rPr>
      </w:pPr>
      <w:r w:rsidRPr="004E4C5C">
        <w:rPr>
          <w:rFonts w:asciiTheme="minorHAnsi" w:hAnsiTheme="minorHAnsi" w:cstheme="minorHAnsi"/>
          <w:sz w:val="22"/>
          <w:szCs w:val="22"/>
          <w:lang w:val="en-GB"/>
        </w:rPr>
        <w:t>Lot n°2 :</w:t>
      </w:r>
      <w:r w:rsidR="00C8124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8124A" w:rsidRPr="00C8124A">
        <w:rPr>
          <w:rFonts w:asciiTheme="minorHAnsi" w:hAnsiTheme="minorHAnsi" w:cstheme="minorHAnsi"/>
          <w:sz w:val="22"/>
          <w:szCs w:val="22"/>
          <w:lang w:val="en-GB"/>
        </w:rPr>
        <w:t>GENIE CIVIL</w:t>
      </w:r>
    </w:p>
    <w:p w14:paraId="5933D8DD" w14:textId="1CD54CFA" w:rsidR="002C25E8" w:rsidRPr="004E4C5C" w:rsidRDefault="00846770" w:rsidP="00C8124A">
      <w:pPr>
        <w:tabs>
          <w:tab w:val="left" w:leader="underscore" w:pos="3828"/>
        </w:tabs>
        <w:spacing w:before="60" w:after="120"/>
        <w:ind w:left="709" w:firstLine="142"/>
        <w:rPr>
          <w:rFonts w:asciiTheme="minorHAnsi" w:hAnsiTheme="minorHAnsi" w:cstheme="minorHAnsi"/>
          <w:sz w:val="22"/>
          <w:szCs w:val="22"/>
          <w:lang w:val="en-GB"/>
        </w:rPr>
      </w:pPr>
      <w:r w:rsidRPr="004E4C5C">
        <w:rPr>
          <w:rFonts w:asciiTheme="minorHAnsi" w:hAnsiTheme="minorHAnsi" w:cstheme="minorHAnsi"/>
          <w:sz w:val="22"/>
          <w:szCs w:val="22"/>
          <w:lang w:val="en-GB"/>
        </w:rPr>
        <w:t>Lot n°3 :</w:t>
      </w:r>
      <w:r w:rsidR="00C8124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8124A" w:rsidRPr="00C8124A">
        <w:rPr>
          <w:rFonts w:asciiTheme="minorHAnsi" w:hAnsiTheme="minorHAnsi" w:cstheme="minorHAnsi"/>
          <w:sz w:val="22"/>
          <w:szCs w:val="22"/>
          <w:lang w:val="en-GB"/>
        </w:rPr>
        <w:t>TRAITEMENT, EQUIPEMENTS HYDRAULIQUES,</w:t>
      </w:r>
      <w:r w:rsidR="00C8124A">
        <w:rPr>
          <w:rFonts w:asciiTheme="minorHAnsi" w:hAnsiTheme="minorHAnsi" w:cstheme="minorHAnsi"/>
          <w:sz w:val="22"/>
          <w:szCs w:val="22"/>
          <w:lang w:val="en-GB"/>
        </w:rPr>
        <w:t xml:space="preserve"> SERRURERIE</w:t>
      </w:r>
    </w:p>
    <w:p w14:paraId="35136E41" w14:textId="77777777" w:rsidR="000D345A" w:rsidRPr="004E4C5C" w:rsidRDefault="000D345A" w:rsidP="000D345A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Les candidats </w:t>
      </w:r>
      <w:r w:rsidR="005167F9" w:rsidRPr="004E4C5C">
        <w:rPr>
          <w:rFonts w:asciiTheme="minorHAnsi" w:hAnsiTheme="minorHAnsi" w:cstheme="minorHAnsi"/>
          <w:noProof/>
          <w:sz w:val="22"/>
          <w:szCs w:val="22"/>
        </w:rPr>
        <w:t xml:space="preserve">peuvent </w:t>
      </w:r>
      <w:r w:rsidRPr="004E4C5C">
        <w:rPr>
          <w:rFonts w:asciiTheme="minorHAnsi" w:hAnsiTheme="minorHAnsi" w:cstheme="minorHAnsi"/>
          <w:noProof/>
          <w:sz w:val="22"/>
          <w:szCs w:val="22"/>
        </w:rPr>
        <w:t>s'ils le souhaitent répondre à plusieurs lots.</w:t>
      </w:r>
    </w:p>
    <w:p w14:paraId="45797088" w14:textId="77777777" w:rsidR="00CF1A32" w:rsidRPr="004E4C5C" w:rsidRDefault="00CF1A32" w:rsidP="000D345A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L'acheteur n'a pa</w:t>
      </w:r>
      <w:r w:rsidR="007F4E75" w:rsidRPr="004E4C5C">
        <w:rPr>
          <w:rFonts w:asciiTheme="minorHAnsi" w:hAnsiTheme="minorHAnsi" w:cstheme="minorHAnsi"/>
          <w:noProof/>
          <w:sz w:val="22"/>
          <w:szCs w:val="22"/>
        </w:rPr>
        <w:t xml:space="preserve">s </w:t>
      </w:r>
      <w:r w:rsidRPr="004E4C5C">
        <w:rPr>
          <w:rFonts w:asciiTheme="minorHAnsi" w:hAnsiTheme="minorHAnsi" w:cstheme="minorHAnsi"/>
          <w:noProof/>
          <w:sz w:val="22"/>
          <w:szCs w:val="22"/>
        </w:rPr>
        <w:t>prévu d'autoriser les opérateurs économiques à présenter des offres variables selon le nombre de lots susceptibles d'être obtenus: les offres sont apprécié</w:t>
      </w:r>
      <w:r w:rsidR="007F4E75" w:rsidRPr="004E4C5C">
        <w:rPr>
          <w:rFonts w:asciiTheme="minorHAnsi" w:hAnsiTheme="minorHAnsi" w:cstheme="minorHAnsi"/>
          <w:noProof/>
          <w:sz w:val="22"/>
          <w:szCs w:val="22"/>
        </w:rPr>
        <w:t>e</w:t>
      </w:r>
      <w:r w:rsidRPr="004E4C5C">
        <w:rPr>
          <w:rFonts w:asciiTheme="minorHAnsi" w:hAnsiTheme="minorHAnsi" w:cstheme="minorHAnsi"/>
          <w:noProof/>
          <w:sz w:val="22"/>
          <w:szCs w:val="22"/>
        </w:rPr>
        <w:t>s lot par lot</w:t>
      </w:r>
    </w:p>
    <w:p w14:paraId="5EDEDEBB" w14:textId="428EDBD6" w:rsidR="00C8124A" w:rsidRDefault="00C8124A" w:rsidP="000D345A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75B55E5C" w14:textId="77777777" w:rsidR="00C8124A" w:rsidRPr="00C8124A" w:rsidRDefault="002E0F79" w:rsidP="00C8124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lastRenderedPageBreak/>
        <w:t>Caractéristiques principales</w:t>
      </w:r>
      <w:r w:rsidR="001D2E5E" w:rsidRPr="00C812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06F6CF" w14:textId="1794477E" w:rsidR="002E0F79" w:rsidRDefault="00C8124A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Construction d’un local de traitement pour la turbidité. Modification de la chambre de vanne</w:t>
      </w:r>
      <w:r w:rsidR="00443D02">
        <w:rPr>
          <w:rFonts w:asciiTheme="minorHAnsi" w:hAnsiTheme="minorHAnsi" w:cstheme="minorHAnsi"/>
          <w:noProof/>
          <w:sz w:val="22"/>
          <w:szCs w:val="22"/>
        </w:rPr>
        <w:t>. Modification d’éléments dans l’ouvrage de captage.</w:t>
      </w:r>
    </w:p>
    <w:p w14:paraId="02FCCE0B" w14:textId="77777777" w:rsidR="002E0F79" w:rsidRPr="004E4C5C" w:rsidRDefault="002E0F79" w:rsidP="00C8124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Variantes</w:t>
      </w:r>
      <w:r w:rsidR="002849D0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35AE94" w14:textId="77777777" w:rsidR="00372AD8" w:rsidRPr="004E4C5C" w:rsidRDefault="00372AD8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variantes sont interdites</w:t>
      </w:r>
      <w:r w:rsidR="00784ED7" w:rsidRPr="004E4C5C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4640FC6D" w14:textId="77777777" w:rsidR="002E0F79" w:rsidRPr="004E4C5C" w:rsidRDefault="00784ED7" w:rsidP="00C8124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Obtention du dossier de consultation des entreprises</w:t>
      </w:r>
    </w:p>
    <w:p w14:paraId="24EB4EE9" w14:textId="61857EAA" w:rsidR="00467F97" w:rsidRPr="004E4C5C" w:rsidRDefault="009B5A48" w:rsidP="00C8124A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dossier de consultation des entreprises est délivré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 xml:space="preserve"> gratuitement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 par voie électronique en le téléchargeant sur le 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>profil acheteur du maître d'ouvrage à l'adresse</w:t>
      </w:r>
      <w:r w:rsidR="00C8124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8" w:history="1">
        <w:r w:rsidR="00467F97" w:rsidRPr="004E4C5C">
          <w:rPr>
            <w:rStyle w:val="Lienhypertexte"/>
            <w:rFonts w:asciiTheme="minorHAnsi" w:hAnsiTheme="minorHAnsi" w:cstheme="minorHAnsi"/>
            <w:noProof/>
            <w:sz w:val="22"/>
            <w:szCs w:val="22"/>
          </w:rPr>
          <w:t>https://www.marches-securises.fr</w:t>
        </w:r>
      </w:hyperlink>
    </w:p>
    <w:p w14:paraId="0C7A677D" w14:textId="77777777" w:rsidR="00E02437" w:rsidRPr="004E4C5C" w:rsidRDefault="00E02437" w:rsidP="00C8124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Justifications à produire quant aux qualités et capacités du candidat</w:t>
      </w:r>
    </w:p>
    <w:p w14:paraId="4EE0EAAB" w14:textId="77777777" w:rsidR="00C9535B" w:rsidRPr="004E4C5C" w:rsidRDefault="001D2E5E" w:rsidP="00F61B8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Voir </w:t>
      </w:r>
      <w:r w:rsidR="00C9535B" w:rsidRPr="004E4C5C">
        <w:rPr>
          <w:rFonts w:asciiTheme="minorHAnsi" w:hAnsiTheme="minorHAnsi" w:cstheme="minorHAnsi"/>
          <w:noProof/>
          <w:sz w:val="22"/>
          <w:szCs w:val="22"/>
        </w:rPr>
        <w:t>Réglement de la consultation.</w:t>
      </w:r>
    </w:p>
    <w:p w14:paraId="27AA0275" w14:textId="79A4C5D9" w:rsidR="005B38D6" w:rsidRPr="00C8124A" w:rsidRDefault="002E0F79" w:rsidP="00C8124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C8124A">
        <w:rPr>
          <w:rFonts w:asciiTheme="minorHAnsi" w:hAnsiTheme="minorHAnsi" w:cstheme="minorHAnsi"/>
          <w:sz w:val="24"/>
          <w:szCs w:val="24"/>
        </w:rPr>
        <w:t>Date limite de réception</w:t>
      </w:r>
      <w:r w:rsidR="00C8124A">
        <w:rPr>
          <w:rFonts w:asciiTheme="minorHAnsi" w:hAnsiTheme="minorHAnsi" w:cstheme="minorHAnsi"/>
          <w:sz w:val="24"/>
          <w:szCs w:val="24"/>
        </w:rPr>
        <w:t xml:space="preserve"> </w:t>
      </w:r>
      <w:r w:rsidR="005B38D6" w:rsidRPr="00C8124A">
        <w:rPr>
          <w:rFonts w:asciiTheme="minorHAnsi" w:hAnsiTheme="minorHAnsi" w:cstheme="minorHAnsi"/>
          <w:sz w:val="24"/>
          <w:szCs w:val="24"/>
        </w:rPr>
        <w:t>des offres</w:t>
      </w:r>
    </w:p>
    <w:p w14:paraId="2FD668CE" w14:textId="78778233" w:rsidR="002E0F79" w:rsidRPr="004E4C5C" w:rsidRDefault="005D2842" w:rsidP="00F61B89">
      <w:pPr>
        <w:spacing w:before="240" w:after="240"/>
        <w:ind w:left="992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</w:t>
      </w:r>
      <w:r w:rsidR="002E0F79" w:rsidRPr="004E4C5C">
        <w:rPr>
          <w:rFonts w:asciiTheme="minorHAnsi" w:hAnsiTheme="minorHAnsi" w:cstheme="minorHAnsi"/>
          <w:sz w:val="22"/>
          <w:szCs w:val="22"/>
        </w:rPr>
        <w:t xml:space="preserve">e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C8124A">
        <w:rPr>
          <w:rFonts w:asciiTheme="minorHAnsi" w:hAnsiTheme="minorHAnsi" w:cstheme="minorHAnsi"/>
          <w:sz w:val="22"/>
          <w:szCs w:val="22"/>
        </w:rPr>
        <w:t>vendredi 26 juillet 2024 à 12</w:t>
      </w:r>
      <w:r w:rsidR="002E0F79" w:rsidRPr="004E4C5C">
        <w:rPr>
          <w:rFonts w:asciiTheme="minorHAnsi" w:hAnsiTheme="minorHAnsi" w:cstheme="minorHAnsi"/>
          <w:sz w:val="22"/>
          <w:szCs w:val="22"/>
        </w:rPr>
        <w:t xml:space="preserve"> heures</w:t>
      </w:r>
      <w:r w:rsidRPr="004E4C5C">
        <w:rPr>
          <w:rFonts w:asciiTheme="minorHAnsi" w:hAnsiTheme="minorHAnsi" w:cstheme="minorHAnsi"/>
          <w:sz w:val="22"/>
          <w:szCs w:val="22"/>
        </w:rPr>
        <w:t xml:space="preserve"> dernier délai</w:t>
      </w:r>
    </w:p>
    <w:p w14:paraId="5056C31D" w14:textId="77777777" w:rsidR="00C8124A" w:rsidRPr="00C8124A" w:rsidRDefault="005E2FAC" w:rsidP="00C8124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 xml:space="preserve">Modalités de dépôt </w:t>
      </w:r>
      <w:r w:rsidRPr="00C8124A">
        <w:rPr>
          <w:rFonts w:asciiTheme="minorHAnsi" w:hAnsiTheme="minorHAnsi" w:cstheme="minorHAnsi"/>
          <w:sz w:val="24"/>
          <w:szCs w:val="24"/>
        </w:rPr>
        <w:t xml:space="preserve">des offres </w:t>
      </w:r>
    </w:p>
    <w:p w14:paraId="3432C0C3" w14:textId="6A79ED62" w:rsidR="002F107E" w:rsidRPr="004E4C5C" w:rsidRDefault="005E2FAC" w:rsidP="00C8124A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sz w:val="22"/>
          <w:szCs w:val="22"/>
        </w:rPr>
      </w:pPr>
      <w:r w:rsidRPr="00C8124A">
        <w:rPr>
          <w:rFonts w:asciiTheme="minorHAnsi" w:hAnsiTheme="minorHAnsi" w:cstheme="minorHAnsi"/>
          <w:noProof/>
          <w:sz w:val="22"/>
          <w:szCs w:val="22"/>
        </w:rPr>
        <w:t>Les</w:t>
      </w:r>
      <w:r w:rsidR="003E3D70" w:rsidRPr="00C8124A">
        <w:rPr>
          <w:rFonts w:asciiTheme="minorHAnsi" w:hAnsiTheme="minorHAnsi" w:cstheme="minorHAnsi"/>
          <w:noProof/>
          <w:sz w:val="22"/>
          <w:szCs w:val="22"/>
        </w:rPr>
        <w:t xml:space="preserve"> offres </w:t>
      </w:r>
      <w:r w:rsidRPr="004E4C5C">
        <w:rPr>
          <w:rFonts w:asciiTheme="minorHAnsi" w:hAnsiTheme="minorHAnsi" w:cstheme="minorHAnsi"/>
          <w:noProof/>
          <w:sz w:val="22"/>
          <w:szCs w:val="22"/>
        </w:rPr>
        <w:t>dématérialisées sont déposées sur le profil acheteur à l'adresse</w:t>
      </w:r>
      <w:r w:rsidR="00AD73F7" w:rsidRPr="004E4C5C">
        <w:rPr>
          <w:rFonts w:asciiTheme="minorHAnsi" w:hAnsiTheme="minorHAnsi" w:cstheme="minorHAnsi"/>
          <w:noProof/>
          <w:sz w:val="22"/>
          <w:szCs w:val="22"/>
        </w:rPr>
        <w:t xml:space="preserve"> suivant</w:t>
      </w:r>
      <w:r w:rsidR="00FC4477" w:rsidRPr="004E4C5C">
        <w:rPr>
          <w:rFonts w:asciiTheme="minorHAnsi" w:hAnsiTheme="minorHAnsi" w:cstheme="minorHAnsi"/>
          <w:noProof/>
          <w:sz w:val="22"/>
          <w:szCs w:val="22"/>
        </w:rPr>
        <w:t>e</w:t>
      </w:r>
      <w:r w:rsidR="00AD73F7" w:rsidRPr="004E4C5C">
        <w:rPr>
          <w:rFonts w:asciiTheme="minorHAnsi" w:hAnsiTheme="minorHAnsi" w:cstheme="minorHAnsi"/>
          <w:noProof/>
          <w:sz w:val="22"/>
          <w:szCs w:val="22"/>
        </w:rPr>
        <w:t> </w:t>
      </w:r>
      <w:r w:rsidR="00C8124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9" w:history="1">
        <w:r w:rsidR="002F107E" w:rsidRPr="004E4C5C">
          <w:rPr>
            <w:rStyle w:val="Lienhypertexte"/>
            <w:rFonts w:asciiTheme="minorHAnsi" w:hAnsiTheme="minorHAnsi" w:cstheme="minorHAnsi"/>
            <w:sz w:val="22"/>
            <w:szCs w:val="22"/>
          </w:rPr>
          <w:t>https://www.marches-securises.fr/</w:t>
        </w:r>
      </w:hyperlink>
    </w:p>
    <w:p w14:paraId="668AC10C" w14:textId="77777777" w:rsidR="005E2FAC" w:rsidRPr="004E4C5C" w:rsidRDefault="005E2FAC" w:rsidP="005E2FAC">
      <w:pPr>
        <w:pStyle w:val="Listepuces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dépôt sont précisées dans le règlement de consultation.</w:t>
      </w:r>
    </w:p>
    <w:p w14:paraId="741CDEC5" w14:textId="77777777" w:rsidR="002E0F79" w:rsidRPr="004E4C5C" w:rsidRDefault="002E0F79" w:rsidP="00C8124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Délai de validité des offres</w:t>
      </w:r>
    </w:p>
    <w:p w14:paraId="129B1D9C" w14:textId="77777777" w:rsidR="002E0F79" w:rsidRPr="004E4C5C" w:rsidRDefault="00FC4477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120</w:t>
      </w:r>
      <w:r w:rsidR="00427D45" w:rsidRPr="004E4C5C">
        <w:rPr>
          <w:rFonts w:asciiTheme="minorHAnsi" w:hAnsiTheme="minorHAnsi" w:cstheme="minorHAnsi"/>
          <w:sz w:val="22"/>
          <w:szCs w:val="22"/>
        </w:rPr>
        <w:t xml:space="preserve"> jours (</w:t>
      </w:r>
      <w:r w:rsidRPr="004E4C5C">
        <w:rPr>
          <w:rFonts w:asciiTheme="minorHAnsi" w:hAnsiTheme="minorHAnsi" w:cstheme="minorHAnsi"/>
          <w:sz w:val="22"/>
          <w:szCs w:val="22"/>
        </w:rPr>
        <w:t xml:space="preserve">cent vingt </w:t>
      </w:r>
      <w:r w:rsidR="005D766E" w:rsidRPr="004E4C5C">
        <w:rPr>
          <w:rFonts w:asciiTheme="minorHAnsi" w:hAnsiTheme="minorHAnsi" w:cstheme="minorHAnsi"/>
          <w:sz w:val="22"/>
          <w:szCs w:val="22"/>
        </w:rPr>
        <w:t>jours)</w:t>
      </w:r>
    </w:p>
    <w:p w14:paraId="63CBAED4" w14:textId="77777777" w:rsidR="002E0F79" w:rsidRPr="004E4C5C" w:rsidRDefault="002E0F79" w:rsidP="00C8124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Critères de jugement des offres</w:t>
      </w:r>
    </w:p>
    <w:p w14:paraId="17FEEDF5" w14:textId="77777777" w:rsidR="005D2842" w:rsidRPr="004E4C5C" w:rsidRDefault="005D2842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Offre économiquement la plus avantageuse appréciée en fonction des critères énoncés ci-dessous, par ordre de priorité décroissante :</w:t>
      </w:r>
    </w:p>
    <w:p w14:paraId="3498ED32" w14:textId="7AF49ABE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Valeur technique de l'offre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C8124A">
        <w:rPr>
          <w:rFonts w:asciiTheme="minorHAnsi" w:hAnsiTheme="minorHAnsi" w:cstheme="minorHAnsi"/>
          <w:sz w:val="22"/>
          <w:szCs w:val="22"/>
        </w:rPr>
        <w:t>60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69D06FCD" w14:textId="64455E94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Prix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C8124A">
        <w:rPr>
          <w:rFonts w:asciiTheme="minorHAnsi" w:hAnsiTheme="minorHAnsi" w:cstheme="minorHAnsi"/>
          <w:sz w:val="22"/>
          <w:szCs w:val="22"/>
        </w:rPr>
        <w:t>40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3E436569" w14:textId="77777777" w:rsidR="007D43BE" w:rsidRPr="004E4C5C" w:rsidRDefault="0063387A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notation de chacun des critères sont fixées au règlement de consultation</w:t>
      </w:r>
    </w:p>
    <w:p w14:paraId="3A963573" w14:textId="77777777" w:rsidR="002E0F79" w:rsidRPr="004E4C5C" w:rsidRDefault="005E2FAC" w:rsidP="00C8124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Modalités d'obtention des renseignements d'ordre administratif et/ou techniques</w:t>
      </w:r>
    </w:p>
    <w:p w14:paraId="2F8D617B" w14:textId="77777777" w:rsidR="00CF1A32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Pour obtenir tous renseignements complémentaires les opérateurs peuvent déposer une demande sur le profil acheteur de la collectivité.</w:t>
      </w:r>
    </w:p>
    <w:p w14:paraId="5DE18A51" w14:textId="77777777" w:rsidR="005E2FAC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Une réponse leur sera transmise sous forme dématérialisée dans les conditions précisées dans le règlement de la consultation.</w:t>
      </w:r>
    </w:p>
    <w:p w14:paraId="30842F13" w14:textId="77777777" w:rsidR="002E0F79" w:rsidRPr="004E4C5C" w:rsidRDefault="002E0F79" w:rsidP="00C8124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Date d’envoi de l’avis à la publication</w:t>
      </w:r>
    </w:p>
    <w:p w14:paraId="5A0ECA16" w14:textId="05383F18" w:rsidR="002E0F79" w:rsidRPr="004E4C5C" w:rsidRDefault="00443D02">
      <w:pPr>
        <w:spacing w:before="120" w:after="120"/>
        <w:ind w:left="9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28/06/2024</w:t>
      </w:r>
    </w:p>
    <w:sectPr w:rsidR="002E0F79" w:rsidRPr="004E4C5C" w:rsidSect="007E11B3">
      <w:headerReference w:type="default" r:id="rId10"/>
      <w:pgSz w:w="11907" w:h="16840"/>
      <w:pgMar w:top="851" w:right="1418" w:bottom="0" w:left="1418" w:header="426" w:footer="2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244C5" w14:textId="77777777" w:rsidR="00315C50" w:rsidRDefault="00315C50" w:rsidP="005E70A2">
      <w:r>
        <w:separator/>
      </w:r>
    </w:p>
  </w:endnote>
  <w:endnote w:type="continuationSeparator" w:id="0">
    <w:p w14:paraId="48B58181" w14:textId="77777777" w:rsidR="00315C50" w:rsidRDefault="00315C50" w:rsidP="005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4BDE7" w14:textId="77777777" w:rsidR="00315C50" w:rsidRDefault="00315C50" w:rsidP="005E70A2">
      <w:r>
        <w:separator/>
      </w:r>
    </w:p>
  </w:footnote>
  <w:footnote w:type="continuationSeparator" w:id="0">
    <w:p w14:paraId="1DC74C3A" w14:textId="77777777" w:rsidR="00315C50" w:rsidRDefault="00315C50" w:rsidP="005E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01178" w14:textId="77777777" w:rsidR="00091BEF" w:rsidRPr="00091BEF" w:rsidRDefault="00091BEF" w:rsidP="00091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22AFF9A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128" w:hanging="284"/>
      </w:pPr>
      <w:rPr>
        <w:sz w:val="24"/>
        <w:szCs w:val="24"/>
      </w:r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948" w:hanging="708"/>
      </w:pPr>
    </w:lvl>
  </w:abstractNum>
  <w:abstractNum w:abstractNumId="1" w15:restartNumberingAfterBreak="0">
    <w:nsid w:val="047F1A92"/>
    <w:multiLevelType w:val="hybridMultilevel"/>
    <w:tmpl w:val="1EF4E246"/>
    <w:lvl w:ilvl="0" w:tplc="744856D6">
      <w:start w:val="1"/>
      <w:numFmt w:val="bullet"/>
      <w:pStyle w:val="Listepuces4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84E1E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826258F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B064763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2AE98B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97C5C5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49A0FC2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CF14A900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1BA294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0EA3441D"/>
    <w:multiLevelType w:val="hybridMultilevel"/>
    <w:tmpl w:val="999680AE"/>
    <w:lvl w:ilvl="0" w:tplc="51AA4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BF60A7"/>
    <w:multiLevelType w:val="hybridMultilevel"/>
    <w:tmpl w:val="61682BA2"/>
    <w:lvl w:ilvl="0" w:tplc="51A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485E"/>
    <w:multiLevelType w:val="hybridMultilevel"/>
    <w:tmpl w:val="2C60B3EC"/>
    <w:lvl w:ilvl="0" w:tplc="FF82B28C">
      <w:start w:val="27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9449FA"/>
    <w:multiLevelType w:val="hybridMultilevel"/>
    <w:tmpl w:val="B1547C2C"/>
    <w:lvl w:ilvl="0" w:tplc="E34EA59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EA594">
      <w:start w:val="1"/>
      <w:numFmt w:val="decimal"/>
      <w:pStyle w:val="Listepuces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64332">
    <w:abstractNumId w:val="0"/>
  </w:num>
  <w:num w:numId="2" w16cid:durableId="1323779902">
    <w:abstractNumId w:val="1"/>
  </w:num>
  <w:num w:numId="3" w16cid:durableId="967470985">
    <w:abstractNumId w:val="5"/>
  </w:num>
  <w:num w:numId="4" w16cid:durableId="1787887943">
    <w:abstractNumId w:val="4"/>
  </w:num>
  <w:num w:numId="5" w16cid:durableId="90204676">
    <w:abstractNumId w:val="3"/>
  </w:num>
  <w:num w:numId="6" w16cid:durableId="285552896">
    <w:abstractNumId w:val="2"/>
  </w:num>
  <w:num w:numId="7" w16cid:durableId="384569318">
    <w:abstractNumId w:val="0"/>
  </w:num>
  <w:num w:numId="8" w16cid:durableId="1844466820">
    <w:abstractNumId w:val="0"/>
  </w:num>
  <w:num w:numId="9" w16cid:durableId="781071521">
    <w:abstractNumId w:val="0"/>
  </w:num>
  <w:num w:numId="10" w16cid:durableId="1969435429">
    <w:abstractNumId w:val="0"/>
  </w:num>
  <w:num w:numId="11" w16cid:durableId="2004501741">
    <w:abstractNumId w:val="0"/>
  </w:num>
  <w:num w:numId="12" w16cid:durableId="2106725619">
    <w:abstractNumId w:val="0"/>
  </w:num>
  <w:num w:numId="13" w16cid:durableId="597327738">
    <w:abstractNumId w:val="0"/>
  </w:num>
  <w:num w:numId="14" w16cid:durableId="449477048">
    <w:abstractNumId w:val="0"/>
  </w:num>
  <w:num w:numId="15" w16cid:durableId="232862535">
    <w:abstractNumId w:val="0"/>
  </w:num>
  <w:num w:numId="16" w16cid:durableId="158429065">
    <w:abstractNumId w:val="0"/>
  </w:num>
  <w:num w:numId="17" w16cid:durableId="2130120015">
    <w:abstractNumId w:val="0"/>
  </w:num>
  <w:num w:numId="18" w16cid:durableId="205372355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C"/>
    <w:rsid w:val="0000039F"/>
    <w:rsid w:val="0000525E"/>
    <w:rsid w:val="000205AB"/>
    <w:rsid w:val="000530F0"/>
    <w:rsid w:val="000561E1"/>
    <w:rsid w:val="00067C8C"/>
    <w:rsid w:val="000809BE"/>
    <w:rsid w:val="00080E9F"/>
    <w:rsid w:val="00091BEF"/>
    <w:rsid w:val="000B4C4B"/>
    <w:rsid w:val="000B7C40"/>
    <w:rsid w:val="000C6F37"/>
    <w:rsid w:val="000D1CD7"/>
    <w:rsid w:val="000D345A"/>
    <w:rsid w:val="000E769A"/>
    <w:rsid w:val="00112B21"/>
    <w:rsid w:val="00117B71"/>
    <w:rsid w:val="00121486"/>
    <w:rsid w:val="001266A4"/>
    <w:rsid w:val="001341A0"/>
    <w:rsid w:val="00134583"/>
    <w:rsid w:val="00140506"/>
    <w:rsid w:val="00140D93"/>
    <w:rsid w:val="00141EFC"/>
    <w:rsid w:val="00187FAF"/>
    <w:rsid w:val="001B3FA3"/>
    <w:rsid w:val="001C1272"/>
    <w:rsid w:val="001C5826"/>
    <w:rsid w:val="001C7971"/>
    <w:rsid w:val="001D2E5E"/>
    <w:rsid w:val="001D3F40"/>
    <w:rsid w:val="001F2A7F"/>
    <w:rsid w:val="001F2FF4"/>
    <w:rsid w:val="001F44FE"/>
    <w:rsid w:val="002109BC"/>
    <w:rsid w:val="00217F3B"/>
    <w:rsid w:val="00245FD3"/>
    <w:rsid w:val="0027669D"/>
    <w:rsid w:val="002849D0"/>
    <w:rsid w:val="002B0987"/>
    <w:rsid w:val="002C25E8"/>
    <w:rsid w:val="002C2F3E"/>
    <w:rsid w:val="002C5AA0"/>
    <w:rsid w:val="002D2C6B"/>
    <w:rsid w:val="002E0F79"/>
    <w:rsid w:val="002E190C"/>
    <w:rsid w:val="002F107E"/>
    <w:rsid w:val="002F499E"/>
    <w:rsid w:val="00310C8D"/>
    <w:rsid w:val="00315C50"/>
    <w:rsid w:val="00317FBA"/>
    <w:rsid w:val="003251F2"/>
    <w:rsid w:val="0032672B"/>
    <w:rsid w:val="00333006"/>
    <w:rsid w:val="003343D9"/>
    <w:rsid w:val="00335317"/>
    <w:rsid w:val="00344DE3"/>
    <w:rsid w:val="003705EF"/>
    <w:rsid w:val="00372AD8"/>
    <w:rsid w:val="00384F15"/>
    <w:rsid w:val="003A1BBD"/>
    <w:rsid w:val="003A25FB"/>
    <w:rsid w:val="003B500F"/>
    <w:rsid w:val="003C6986"/>
    <w:rsid w:val="003D5C99"/>
    <w:rsid w:val="003E2181"/>
    <w:rsid w:val="003E2E65"/>
    <w:rsid w:val="003E3D70"/>
    <w:rsid w:val="003E68DD"/>
    <w:rsid w:val="003F0D92"/>
    <w:rsid w:val="003F326D"/>
    <w:rsid w:val="00407CE0"/>
    <w:rsid w:val="00427D45"/>
    <w:rsid w:val="00440CA1"/>
    <w:rsid w:val="004434A7"/>
    <w:rsid w:val="00443D02"/>
    <w:rsid w:val="00445BAC"/>
    <w:rsid w:val="00451147"/>
    <w:rsid w:val="00457805"/>
    <w:rsid w:val="00461F56"/>
    <w:rsid w:val="00467F97"/>
    <w:rsid w:val="00470776"/>
    <w:rsid w:val="00497B8E"/>
    <w:rsid w:val="004A42D0"/>
    <w:rsid w:val="004B646C"/>
    <w:rsid w:val="004E4C5C"/>
    <w:rsid w:val="004F2E6A"/>
    <w:rsid w:val="004F4028"/>
    <w:rsid w:val="004F4C03"/>
    <w:rsid w:val="00504AEF"/>
    <w:rsid w:val="00510CEB"/>
    <w:rsid w:val="005167F9"/>
    <w:rsid w:val="00524224"/>
    <w:rsid w:val="00545AA7"/>
    <w:rsid w:val="00550841"/>
    <w:rsid w:val="00554909"/>
    <w:rsid w:val="005605D3"/>
    <w:rsid w:val="005605EA"/>
    <w:rsid w:val="00564534"/>
    <w:rsid w:val="005706CE"/>
    <w:rsid w:val="00570D2D"/>
    <w:rsid w:val="00577B30"/>
    <w:rsid w:val="00587D3C"/>
    <w:rsid w:val="005A3EE6"/>
    <w:rsid w:val="005B38D6"/>
    <w:rsid w:val="005C68BC"/>
    <w:rsid w:val="005D2842"/>
    <w:rsid w:val="005D4830"/>
    <w:rsid w:val="005D55E8"/>
    <w:rsid w:val="005D766E"/>
    <w:rsid w:val="005E0045"/>
    <w:rsid w:val="005E2FAC"/>
    <w:rsid w:val="005E6C64"/>
    <w:rsid w:val="005E70A2"/>
    <w:rsid w:val="00610A72"/>
    <w:rsid w:val="00616CAC"/>
    <w:rsid w:val="0063387A"/>
    <w:rsid w:val="00636C8C"/>
    <w:rsid w:val="006516C5"/>
    <w:rsid w:val="00682363"/>
    <w:rsid w:val="00694AEA"/>
    <w:rsid w:val="00697AE5"/>
    <w:rsid w:val="006B3C23"/>
    <w:rsid w:val="006B3CE0"/>
    <w:rsid w:val="006B51C6"/>
    <w:rsid w:val="006B670E"/>
    <w:rsid w:val="006C35F8"/>
    <w:rsid w:val="006C7CBD"/>
    <w:rsid w:val="006F3974"/>
    <w:rsid w:val="007043F0"/>
    <w:rsid w:val="0072146E"/>
    <w:rsid w:val="00723C39"/>
    <w:rsid w:val="007277BB"/>
    <w:rsid w:val="007364A1"/>
    <w:rsid w:val="00737629"/>
    <w:rsid w:val="00742D46"/>
    <w:rsid w:val="00746398"/>
    <w:rsid w:val="00751D06"/>
    <w:rsid w:val="00753DDE"/>
    <w:rsid w:val="00755277"/>
    <w:rsid w:val="00757FB3"/>
    <w:rsid w:val="00762B90"/>
    <w:rsid w:val="00773D5D"/>
    <w:rsid w:val="00784ED7"/>
    <w:rsid w:val="007B6EDE"/>
    <w:rsid w:val="007B7070"/>
    <w:rsid w:val="007D1BEA"/>
    <w:rsid w:val="007D43BE"/>
    <w:rsid w:val="007E11B3"/>
    <w:rsid w:val="007E7FA8"/>
    <w:rsid w:val="007F4E75"/>
    <w:rsid w:val="007F74AE"/>
    <w:rsid w:val="00801A4B"/>
    <w:rsid w:val="00805B9D"/>
    <w:rsid w:val="0083671B"/>
    <w:rsid w:val="00840E27"/>
    <w:rsid w:val="00846770"/>
    <w:rsid w:val="0086261A"/>
    <w:rsid w:val="00886684"/>
    <w:rsid w:val="008B2411"/>
    <w:rsid w:val="008B2911"/>
    <w:rsid w:val="008C6285"/>
    <w:rsid w:val="00901C6E"/>
    <w:rsid w:val="00915059"/>
    <w:rsid w:val="009234A5"/>
    <w:rsid w:val="0093061B"/>
    <w:rsid w:val="00934F22"/>
    <w:rsid w:val="0094559C"/>
    <w:rsid w:val="00954FA5"/>
    <w:rsid w:val="0095769E"/>
    <w:rsid w:val="00980BA2"/>
    <w:rsid w:val="009A19E8"/>
    <w:rsid w:val="009B4BD2"/>
    <w:rsid w:val="009B4ECF"/>
    <w:rsid w:val="009B5A48"/>
    <w:rsid w:val="009D2B92"/>
    <w:rsid w:val="009E5C15"/>
    <w:rsid w:val="009E725A"/>
    <w:rsid w:val="009F01E2"/>
    <w:rsid w:val="009F56C1"/>
    <w:rsid w:val="009F5B4F"/>
    <w:rsid w:val="00A00F12"/>
    <w:rsid w:val="00A03B57"/>
    <w:rsid w:val="00A24A6D"/>
    <w:rsid w:val="00A42C6A"/>
    <w:rsid w:val="00A460FD"/>
    <w:rsid w:val="00A5666F"/>
    <w:rsid w:val="00A5718A"/>
    <w:rsid w:val="00A652F2"/>
    <w:rsid w:val="00A71CB9"/>
    <w:rsid w:val="00A92BA1"/>
    <w:rsid w:val="00A96508"/>
    <w:rsid w:val="00AA127D"/>
    <w:rsid w:val="00AA1561"/>
    <w:rsid w:val="00AA4DE7"/>
    <w:rsid w:val="00AA5EE2"/>
    <w:rsid w:val="00AB1F35"/>
    <w:rsid w:val="00AC25B8"/>
    <w:rsid w:val="00AD0F95"/>
    <w:rsid w:val="00AD4B11"/>
    <w:rsid w:val="00AD73F7"/>
    <w:rsid w:val="00AF30D1"/>
    <w:rsid w:val="00AF7F55"/>
    <w:rsid w:val="00B074F0"/>
    <w:rsid w:val="00B07C28"/>
    <w:rsid w:val="00B07C6B"/>
    <w:rsid w:val="00B11829"/>
    <w:rsid w:val="00B160F1"/>
    <w:rsid w:val="00B243E4"/>
    <w:rsid w:val="00B333DA"/>
    <w:rsid w:val="00B37A0A"/>
    <w:rsid w:val="00B70E83"/>
    <w:rsid w:val="00B71A7C"/>
    <w:rsid w:val="00B81C66"/>
    <w:rsid w:val="00B82AFA"/>
    <w:rsid w:val="00B84EB8"/>
    <w:rsid w:val="00BA2C4E"/>
    <w:rsid w:val="00BD379A"/>
    <w:rsid w:val="00BD55DF"/>
    <w:rsid w:val="00BD58E4"/>
    <w:rsid w:val="00BE5E8E"/>
    <w:rsid w:val="00BF26C5"/>
    <w:rsid w:val="00C054B7"/>
    <w:rsid w:val="00C11B24"/>
    <w:rsid w:val="00C3299E"/>
    <w:rsid w:val="00C52ED5"/>
    <w:rsid w:val="00C77F5F"/>
    <w:rsid w:val="00C8124A"/>
    <w:rsid w:val="00C84E9B"/>
    <w:rsid w:val="00C92FA0"/>
    <w:rsid w:val="00C9535B"/>
    <w:rsid w:val="00C96B3F"/>
    <w:rsid w:val="00CC6C3E"/>
    <w:rsid w:val="00CD6B06"/>
    <w:rsid w:val="00CE2167"/>
    <w:rsid w:val="00CF1A32"/>
    <w:rsid w:val="00CF7591"/>
    <w:rsid w:val="00CF7A9C"/>
    <w:rsid w:val="00CF7D1A"/>
    <w:rsid w:val="00D26CEF"/>
    <w:rsid w:val="00D27E8D"/>
    <w:rsid w:val="00D5160D"/>
    <w:rsid w:val="00D52C07"/>
    <w:rsid w:val="00D55BF6"/>
    <w:rsid w:val="00D855F2"/>
    <w:rsid w:val="00D87871"/>
    <w:rsid w:val="00DB4115"/>
    <w:rsid w:val="00DB7584"/>
    <w:rsid w:val="00DF6373"/>
    <w:rsid w:val="00E02437"/>
    <w:rsid w:val="00E12B4E"/>
    <w:rsid w:val="00E161F9"/>
    <w:rsid w:val="00E3332C"/>
    <w:rsid w:val="00E60472"/>
    <w:rsid w:val="00E629B0"/>
    <w:rsid w:val="00E70B9F"/>
    <w:rsid w:val="00E7476F"/>
    <w:rsid w:val="00E763BC"/>
    <w:rsid w:val="00E77492"/>
    <w:rsid w:val="00E77C9D"/>
    <w:rsid w:val="00E80D12"/>
    <w:rsid w:val="00E8417B"/>
    <w:rsid w:val="00EB2041"/>
    <w:rsid w:val="00EB2433"/>
    <w:rsid w:val="00EB39DD"/>
    <w:rsid w:val="00EB53AC"/>
    <w:rsid w:val="00EB64CA"/>
    <w:rsid w:val="00EB7483"/>
    <w:rsid w:val="00EC438B"/>
    <w:rsid w:val="00EC7ABA"/>
    <w:rsid w:val="00EF74DC"/>
    <w:rsid w:val="00F04864"/>
    <w:rsid w:val="00F05A9E"/>
    <w:rsid w:val="00F07854"/>
    <w:rsid w:val="00F07E0F"/>
    <w:rsid w:val="00F135D0"/>
    <w:rsid w:val="00F21805"/>
    <w:rsid w:val="00F266E8"/>
    <w:rsid w:val="00F26FBE"/>
    <w:rsid w:val="00F270DA"/>
    <w:rsid w:val="00F27230"/>
    <w:rsid w:val="00F301E7"/>
    <w:rsid w:val="00F31D6D"/>
    <w:rsid w:val="00F32917"/>
    <w:rsid w:val="00F341B1"/>
    <w:rsid w:val="00F369B8"/>
    <w:rsid w:val="00F36B54"/>
    <w:rsid w:val="00F5155B"/>
    <w:rsid w:val="00F5639D"/>
    <w:rsid w:val="00F60DF9"/>
    <w:rsid w:val="00F61B89"/>
    <w:rsid w:val="00F80FC2"/>
    <w:rsid w:val="00F84D2B"/>
    <w:rsid w:val="00F84EA9"/>
    <w:rsid w:val="00F91C45"/>
    <w:rsid w:val="00F945F1"/>
    <w:rsid w:val="00FC4477"/>
    <w:rsid w:val="00FE061A"/>
    <w:rsid w:val="00FE763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21E7E92"/>
  <w15:docId w15:val="{86B5539E-9FD1-4B73-9140-CA0EBC7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784ED7"/>
    <w:pPr>
      <w:keepNext/>
      <w:numPr>
        <w:numId w:val="1"/>
      </w:numPr>
      <w:spacing w:before="240" w:after="120"/>
      <w:outlineLvl w:val="0"/>
    </w:pPr>
    <w:rPr>
      <w:rFonts w:ascii="Tahoma" w:hAnsi="Tahoma" w:cs="Tahoma"/>
      <w:b/>
      <w:bCs/>
      <w:kern w:val="28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4">
    <w:name w:val="List Bullet 4"/>
    <w:basedOn w:val="Normal"/>
    <w:autoRedefine/>
    <w:rsid w:val="006B3CE0"/>
    <w:pPr>
      <w:numPr>
        <w:numId w:val="2"/>
      </w:numPr>
      <w:spacing w:before="60" w:after="60"/>
      <w:jc w:val="both"/>
    </w:pPr>
    <w:rPr>
      <w:rFonts w:ascii="Tahoma" w:hAnsi="Tahoma" w:cs="Tahoma"/>
    </w:rPr>
  </w:style>
  <w:style w:type="paragraph" w:customStyle="1" w:styleId="rglconsul">
    <w:name w:val="règlconsul"/>
    <w:basedOn w:val="Normal"/>
    <w:pPr>
      <w:spacing w:before="40" w:after="60"/>
      <w:jc w:val="both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</w:style>
  <w:style w:type="paragraph" w:styleId="Listepuces">
    <w:name w:val="List Bullet"/>
    <w:basedOn w:val="Normal"/>
    <w:autoRedefine/>
    <w:rsid w:val="005D2842"/>
    <w:pPr>
      <w:numPr>
        <w:ilvl w:val="2"/>
        <w:numId w:val="3"/>
      </w:numPr>
      <w:spacing w:before="60"/>
    </w:pPr>
  </w:style>
  <w:style w:type="character" w:styleId="Marquedecommentaire">
    <w:name w:val="annotation reference"/>
    <w:semiHidden/>
    <w:rsid w:val="00840E27"/>
    <w:rPr>
      <w:sz w:val="16"/>
      <w:szCs w:val="16"/>
    </w:rPr>
  </w:style>
  <w:style w:type="paragraph" w:styleId="Commentaire">
    <w:name w:val="annotation text"/>
    <w:basedOn w:val="Normal"/>
    <w:semiHidden/>
    <w:rsid w:val="00840E27"/>
  </w:style>
  <w:style w:type="paragraph" w:styleId="Objetducommentaire">
    <w:name w:val="annotation subject"/>
    <w:basedOn w:val="Commentaire"/>
    <w:next w:val="Commentaire"/>
    <w:semiHidden/>
    <w:rsid w:val="00840E27"/>
    <w:rPr>
      <w:b/>
      <w:bCs/>
    </w:rPr>
  </w:style>
  <w:style w:type="paragraph" w:styleId="Textedebulles">
    <w:name w:val="Balloon Text"/>
    <w:basedOn w:val="Normal"/>
    <w:semiHidden/>
    <w:rsid w:val="0084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00F12"/>
    <w:rPr>
      <w:color w:val="0000FF"/>
      <w:u w:val="single"/>
    </w:rPr>
  </w:style>
  <w:style w:type="character" w:styleId="Lienhypertextesuivivisit">
    <w:name w:val="FollowedHyperlink"/>
    <w:rsid w:val="002C5AA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2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</vt:lpstr>
    </vt:vector>
  </TitlesOfParts>
  <Company>Alp'Etudes</Company>
  <LinksUpToDate>false</LinksUpToDate>
  <CharactersWithSpaces>2997</CharactersWithSpaces>
  <SharedDoc>false</SharedDoc>
  <HLinks>
    <vt:vector size="42" baseType="variant">
      <vt:variant>
        <vt:i4>7667724</vt:i4>
      </vt:variant>
      <vt:variant>
        <vt:i4>125</vt:i4>
      </vt:variant>
      <vt:variant>
        <vt:i4>0</vt:i4>
      </vt:variant>
      <vt:variant>
        <vt:i4>5</vt:i4>
      </vt:variant>
      <vt:variant>
        <vt:lpwstr>http://www.journal-officiel.gouv.fr/documents/externe/aapc_2006.pdf</vt:lpwstr>
      </vt:variant>
      <vt:variant>
        <vt:lpwstr/>
      </vt:variant>
      <vt:variant>
        <vt:i4>196619</vt:i4>
      </vt:variant>
      <vt:variant>
        <vt:i4>95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92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196619</vt:i4>
      </vt:variant>
      <vt:variant>
        <vt:i4>57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54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7143488</vt:i4>
      </vt:variant>
      <vt:variant>
        <vt:i4>10</vt:i4>
      </vt:variant>
      <vt:variant>
        <vt:i4>0</vt:i4>
      </vt:variant>
      <vt:variant>
        <vt:i4>5</vt:i4>
      </vt:variant>
      <vt:variant>
        <vt:lpwstr>mailto:annonceslegales@lessor38.fr</vt:lpwstr>
      </vt:variant>
      <vt:variant>
        <vt:lpwstr/>
      </vt:variant>
      <vt:variant>
        <vt:i4>2818073</vt:i4>
      </vt:variant>
      <vt:variant>
        <vt:i4>7</vt:i4>
      </vt:variant>
      <vt:variant>
        <vt:i4>0</vt:i4>
      </vt:variant>
      <vt:variant>
        <vt:i4>5</vt:i4>
      </vt:variant>
      <vt:variant>
        <vt:lpwstr>mailto:legales@affiches.fr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Laurence</dc:creator>
  <cp:keywords/>
  <cp:lastModifiedBy>Nadine ROJON</cp:lastModifiedBy>
  <cp:revision>3</cp:revision>
  <cp:lastPrinted>2023-05-25T08:11:00Z</cp:lastPrinted>
  <dcterms:created xsi:type="dcterms:W3CDTF">2024-06-28T14:03:00Z</dcterms:created>
  <dcterms:modified xsi:type="dcterms:W3CDTF">2024-06-28T14:14:00Z</dcterms:modified>
</cp:coreProperties>
</file>